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1A29" w:rsidRPr="001E47B6" w:rsidRDefault="00661A29" w:rsidP="00661A29">
      <w:pPr>
        <w:ind w:left="1760" w:hangingChars="800" w:hanging="1760"/>
        <w:jc w:val="left"/>
        <w:rPr>
          <w:rFonts w:asciiTheme="minorEastAsia" w:hAnsiTheme="minorEastAsia"/>
          <w:kern w:val="0"/>
          <w:sz w:val="22"/>
        </w:rPr>
      </w:pPr>
      <w:bookmarkStart w:id="0" w:name="_Hlk118813369"/>
      <w:r w:rsidRPr="001E47B6">
        <w:rPr>
          <w:rFonts w:asciiTheme="minorEastAsia" w:hAnsiTheme="minorEastAsia" w:hint="eastAsia"/>
          <w:kern w:val="0"/>
          <w:sz w:val="22"/>
        </w:rPr>
        <w:t>様式第1号（第3条関係）</w:t>
      </w:r>
      <w:r w:rsidRPr="001E47B6">
        <w:rPr>
          <w:rFonts w:asciiTheme="minorEastAsia" w:hAnsiTheme="minorEastAsia"/>
          <w:kern w:val="0"/>
          <w:sz w:val="22"/>
        </w:rPr>
        <w:br/>
      </w:r>
      <w:r w:rsidRPr="001E47B6">
        <w:rPr>
          <w:rFonts w:asciiTheme="minorEastAsia" w:hAnsiTheme="minorEastAsia" w:hint="eastAsia"/>
          <w:kern w:val="0"/>
          <w:sz w:val="22"/>
        </w:rPr>
        <w:t>社会福祉法人等の社会福祉施設の地域貢献活動</w:t>
      </w:r>
    </w:p>
    <w:p w:rsidR="00661A29" w:rsidRPr="00806771" w:rsidRDefault="00661A29" w:rsidP="00661A29">
      <w:pPr>
        <w:jc w:val="center"/>
        <w:rPr>
          <w:rFonts w:asciiTheme="minorEastAsia" w:hAnsiTheme="minorEastAsia"/>
          <w:b/>
          <w:kern w:val="0"/>
          <w:sz w:val="24"/>
          <w:szCs w:val="24"/>
        </w:rPr>
      </w:pPr>
      <w:r w:rsidRPr="00806771">
        <w:rPr>
          <w:rFonts w:asciiTheme="minorEastAsia" w:hAnsiTheme="minorEastAsia" w:hint="eastAsia"/>
          <w:b/>
          <w:kern w:val="0"/>
          <w:sz w:val="24"/>
          <w:szCs w:val="24"/>
        </w:rPr>
        <w:t>「ちゅいネットなは」入会申込書</w:t>
      </w:r>
    </w:p>
    <w:p w:rsidR="00661A29" w:rsidRPr="001E47B6" w:rsidRDefault="00661A29" w:rsidP="00661A29">
      <w:pPr>
        <w:jc w:val="right"/>
        <w:rPr>
          <w:rFonts w:asciiTheme="minorEastAsia" w:hAnsiTheme="minorEastAsia"/>
          <w:kern w:val="0"/>
          <w:sz w:val="22"/>
        </w:rPr>
      </w:pPr>
      <w:r w:rsidRPr="001E47B6">
        <w:rPr>
          <w:rFonts w:asciiTheme="minorEastAsia" w:hAnsiTheme="minorEastAsia" w:hint="eastAsia"/>
          <w:kern w:val="0"/>
          <w:sz w:val="22"/>
        </w:rPr>
        <w:t xml:space="preserve">　　　　　　　　　令和5年　　月　　　日</w:t>
      </w:r>
    </w:p>
    <w:p w:rsidR="00661A29" w:rsidRPr="001E47B6" w:rsidRDefault="00661A29" w:rsidP="00661A29">
      <w:pPr>
        <w:rPr>
          <w:rFonts w:asciiTheme="minorEastAsia" w:hAnsiTheme="minorEastAsia"/>
          <w:kern w:val="0"/>
          <w:sz w:val="22"/>
        </w:rPr>
      </w:pPr>
      <w:r w:rsidRPr="001E47B6">
        <w:rPr>
          <w:rFonts w:asciiTheme="minorEastAsia" w:hAnsiTheme="minorEastAsia" w:hint="eastAsia"/>
          <w:kern w:val="0"/>
          <w:sz w:val="22"/>
        </w:rPr>
        <w:t>社会福祉法人那覇市社会福祉協議会会長殿</w:t>
      </w:r>
    </w:p>
    <w:p w:rsidR="00661A29" w:rsidRPr="00806771" w:rsidRDefault="00661A29" w:rsidP="00661A29">
      <w:pPr>
        <w:ind w:firstLineChars="100" w:firstLine="220"/>
        <w:rPr>
          <w:rFonts w:asciiTheme="minorEastAsia" w:hAnsiTheme="minorEastAsia"/>
          <w:kern w:val="0"/>
          <w:szCs w:val="21"/>
        </w:rPr>
      </w:pPr>
      <w:r w:rsidRPr="001E47B6">
        <w:rPr>
          <w:rFonts w:asciiTheme="minorEastAsia" w:hAnsiTheme="minorEastAsia" w:hint="eastAsia"/>
          <w:kern w:val="0"/>
          <w:sz w:val="22"/>
        </w:rPr>
        <w:t xml:space="preserve">　　　　　　　　　</w:t>
      </w:r>
      <w:r>
        <w:rPr>
          <w:rFonts w:asciiTheme="minorEastAsia" w:hAnsiTheme="minorEastAsia" w:hint="eastAsia"/>
          <w:kern w:val="0"/>
          <w:sz w:val="22"/>
        </w:rPr>
        <w:t xml:space="preserve">　</w:t>
      </w:r>
      <w:r w:rsidRPr="00806771">
        <w:rPr>
          <w:rFonts w:asciiTheme="minorEastAsia" w:hAnsiTheme="minorEastAsia" w:hint="eastAsia"/>
          <w:kern w:val="0"/>
          <w:szCs w:val="21"/>
        </w:rPr>
        <w:t>社会福祉法人等施設名</w:t>
      </w:r>
    </w:p>
    <w:p w:rsidR="00661A29" w:rsidRPr="00806771" w:rsidRDefault="00661A29" w:rsidP="00661A29">
      <w:pPr>
        <w:ind w:firstLineChars="1100" w:firstLine="2310"/>
        <w:jc w:val="left"/>
        <w:rPr>
          <w:rFonts w:asciiTheme="minorEastAsia" w:hAnsiTheme="minorEastAsia"/>
          <w:kern w:val="0"/>
          <w:szCs w:val="21"/>
        </w:rPr>
      </w:pPr>
      <w:r w:rsidRPr="00806771">
        <w:rPr>
          <w:rFonts w:asciiTheme="minorEastAsia" w:hAnsiTheme="minorEastAsia" w:hint="eastAsia"/>
          <w:kern w:val="0"/>
          <w:szCs w:val="21"/>
        </w:rPr>
        <w:t>代　表　者　名　氏　名</w:t>
      </w:r>
    </w:p>
    <w:p w:rsidR="00661A29" w:rsidRDefault="00661A29" w:rsidP="00661A29">
      <w:pPr>
        <w:ind w:firstLineChars="300" w:firstLine="720"/>
        <w:rPr>
          <w:rFonts w:asciiTheme="minorEastAsia" w:hAnsiTheme="minorEastAsia"/>
          <w:kern w:val="0"/>
          <w:sz w:val="24"/>
          <w:szCs w:val="24"/>
        </w:rPr>
      </w:pPr>
      <w:r>
        <w:rPr>
          <w:rFonts w:asciiTheme="minorEastAsia" w:hAnsiTheme="minorEastAsia" w:hint="eastAsia"/>
          <w:kern w:val="0"/>
          <w:sz w:val="24"/>
          <w:szCs w:val="24"/>
        </w:rPr>
        <w:t>那覇市内の社会福祉施設の地域貢献活動の趣旨に賛同し、参加します。</w:t>
      </w:r>
    </w:p>
    <w:tbl>
      <w:tblPr>
        <w:tblStyle w:val="aa"/>
        <w:tblW w:w="10207" w:type="dxa"/>
        <w:tblInd w:w="-856" w:type="dxa"/>
        <w:tblLook w:val="04A0" w:firstRow="1" w:lastRow="0" w:firstColumn="1" w:lastColumn="0" w:noHBand="0" w:noVBand="1"/>
      </w:tblPr>
      <w:tblGrid>
        <w:gridCol w:w="1418"/>
        <w:gridCol w:w="2536"/>
        <w:gridCol w:w="866"/>
        <w:gridCol w:w="1735"/>
        <w:gridCol w:w="924"/>
        <w:gridCol w:w="2728"/>
      </w:tblGrid>
      <w:tr w:rsidR="00661A29" w:rsidTr="009D0B25">
        <w:tc>
          <w:tcPr>
            <w:tcW w:w="1418" w:type="dxa"/>
          </w:tcPr>
          <w:p w:rsidR="00661A29" w:rsidRPr="001E47B6" w:rsidRDefault="00661A29" w:rsidP="009D0B25">
            <w:pPr>
              <w:rPr>
                <w:rFonts w:asciiTheme="minorEastAsia" w:hAnsiTheme="minorEastAsia"/>
                <w:kern w:val="0"/>
                <w:szCs w:val="21"/>
              </w:rPr>
            </w:pPr>
            <w:r w:rsidRPr="001E47B6">
              <w:rPr>
                <w:rFonts w:asciiTheme="minorEastAsia" w:hAnsiTheme="minorEastAsia" w:hint="eastAsia"/>
                <w:kern w:val="0"/>
                <w:szCs w:val="21"/>
              </w:rPr>
              <w:t>法人本部</w:t>
            </w:r>
          </w:p>
          <w:p w:rsidR="00661A29" w:rsidRDefault="00661A29" w:rsidP="009D0B25">
            <w:pPr>
              <w:rPr>
                <w:rFonts w:asciiTheme="minorEastAsia" w:hAnsiTheme="minorEastAsia"/>
                <w:kern w:val="0"/>
                <w:sz w:val="24"/>
                <w:szCs w:val="24"/>
              </w:rPr>
            </w:pPr>
            <w:r w:rsidRPr="001E47B6">
              <w:rPr>
                <w:rFonts w:asciiTheme="minorEastAsia" w:hAnsiTheme="minorEastAsia" w:hint="eastAsia"/>
                <w:kern w:val="0"/>
                <w:szCs w:val="21"/>
              </w:rPr>
              <w:t>（所在地）</w:t>
            </w:r>
          </w:p>
        </w:tc>
        <w:tc>
          <w:tcPr>
            <w:tcW w:w="8789" w:type="dxa"/>
            <w:gridSpan w:val="5"/>
          </w:tcPr>
          <w:p w:rsidR="00661A29" w:rsidRDefault="00661A29" w:rsidP="009D0B25">
            <w:pPr>
              <w:rPr>
                <w:rFonts w:asciiTheme="minorEastAsia" w:hAnsiTheme="minorEastAsia"/>
                <w:kern w:val="0"/>
                <w:sz w:val="24"/>
                <w:szCs w:val="24"/>
              </w:rPr>
            </w:pPr>
          </w:p>
        </w:tc>
      </w:tr>
      <w:tr w:rsidR="00661A29" w:rsidTr="00661A29">
        <w:trPr>
          <w:trHeight w:val="596"/>
        </w:trPr>
        <w:tc>
          <w:tcPr>
            <w:tcW w:w="1418" w:type="dxa"/>
          </w:tcPr>
          <w:p w:rsidR="00661A29" w:rsidRDefault="00661A29" w:rsidP="009D0B25">
            <w:pPr>
              <w:rPr>
                <w:rFonts w:asciiTheme="minorEastAsia" w:hAnsiTheme="minorEastAsia"/>
                <w:kern w:val="0"/>
                <w:sz w:val="24"/>
                <w:szCs w:val="24"/>
              </w:rPr>
            </w:pPr>
            <w:r>
              <w:rPr>
                <w:rFonts w:asciiTheme="minorEastAsia" w:hAnsiTheme="minorEastAsia" w:hint="eastAsia"/>
                <w:kern w:val="0"/>
                <w:sz w:val="24"/>
                <w:szCs w:val="24"/>
              </w:rPr>
              <w:t>電話番号</w:t>
            </w:r>
          </w:p>
        </w:tc>
        <w:tc>
          <w:tcPr>
            <w:tcW w:w="2536" w:type="dxa"/>
          </w:tcPr>
          <w:p w:rsidR="00661A29" w:rsidRDefault="00661A29" w:rsidP="009D0B25">
            <w:pPr>
              <w:rPr>
                <w:rFonts w:asciiTheme="minorEastAsia" w:hAnsiTheme="minorEastAsia"/>
                <w:kern w:val="0"/>
                <w:sz w:val="24"/>
                <w:szCs w:val="24"/>
              </w:rPr>
            </w:pPr>
          </w:p>
        </w:tc>
        <w:tc>
          <w:tcPr>
            <w:tcW w:w="866" w:type="dxa"/>
          </w:tcPr>
          <w:p w:rsidR="00661A29" w:rsidRDefault="00661A29" w:rsidP="009D0B25">
            <w:pPr>
              <w:rPr>
                <w:rFonts w:asciiTheme="minorEastAsia" w:hAnsiTheme="minorEastAsia"/>
                <w:kern w:val="0"/>
                <w:sz w:val="24"/>
                <w:szCs w:val="24"/>
              </w:rPr>
            </w:pPr>
            <w:r>
              <w:rPr>
                <w:rFonts w:asciiTheme="minorEastAsia" w:hAnsiTheme="minorEastAsia" w:hint="eastAsia"/>
                <w:kern w:val="0"/>
                <w:sz w:val="24"/>
                <w:szCs w:val="24"/>
              </w:rPr>
              <w:t>FAX</w:t>
            </w:r>
          </w:p>
        </w:tc>
        <w:tc>
          <w:tcPr>
            <w:tcW w:w="1735" w:type="dxa"/>
          </w:tcPr>
          <w:p w:rsidR="00661A29" w:rsidRDefault="00661A29" w:rsidP="009D0B25">
            <w:pPr>
              <w:rPr>
                <w:rFonts w:asciiTheme="minorEastAsia" w:hAnsiTheme="minorEastAsia"/>
                <w:kern w:val="0"/>
                <w:sz w:val="24"/>
                <w:szCs w:val="24"/>
              </w:rPr>
            </w:pPr>
          </w:p>
        </w:tc>
        <w:tc>
          <w:tcPr>
            <w:tcW w:w="924" w:type="dxa"/>
          </w:tcPr>
          <w:p w:rsidR="00661A29" w:rsidRDefault="00661A29" w:rsidP="009D0B25">
            <w:pPr>
              <w:rPr>
                <w:rFonts w:asciiTheme="minorEastAsia" w:hAnsiTheme="minorEastAsia"/>
                <w:kern w:val="0"/>
                <w:sz w:val="24"/>
                <w:szCs w:val="24"/>
              </w:rPr>
            </w:pPr>
            <w:r>
              <w:rPr>
                <w:rFonts w:asciiTheme="minorEastAsia" w:hAnsiTheme="minorEastAsia" w:hint="eastAsia"/>
                <w:kern w:val="0"/>
                <w:sz w:val="24"/>
                <w:szCs w:val="24"/>
              </w:rPr>
              <w:t>E-mail</w:t>
            </w:r>
          </w:p>
        </w:tc>
        <w:tc>
          <w:tcPr>
            <w:tcW w:w="2728" w:type="dxa"/>
          </w:tcPr>
          <w:p w:rsidR="00661A29" w:rsidRDefault="00661A29" w:rsidP="009D0B25">
            <w:pPr>
              <w:rPr>
                <w:rFonts w:asciiTheme="minorEastAsia" w:hAnsiTheme="minorEastAsia"/>
                <w:kern w:val="0"/>
                <w:sz w:val="24"/>
                <w:szCs w:val="24"/>
              </w:rPr>
            </w:pPr>
          </w:p>
        </w:tc>
      </w:tr>
      <w:tr w:rsidR="00661A29" w:rsidTr="009D0B25">
        <w:tc>
          <w:tcPr>
            <w:tcW w:w="1418" w:type="dxa"/>
          </w:tcPr>
          <w:p w:rsidR="00661A29" w:rsidRDefault="00661A29" w:rsidP="009D0B25">
            <w:pPr>
              <w:rPr>
                <w:rFonts w:asciiTheme="minorEastAsia" w:hAnsiTheme="minorEastAsia"/>
                <w:kern w:val="0"/>
                <w:sz w:val="24"/>
                <w:szCs w:val="24"/>
              </w:rPr>
            </w:pPr>
            <w:r>
              <w:rPr>
                <w:rFonts w:asciiTheme="minorEastAsia" w:hAnsiTheme="minorEastAsia" w:hint="eastAsia"/>
                <w:kern w:val="0"/>
                <w:sz w:val="24"/>
                <w:szCs w:val="24"/>
              </w:rPr>
              <w:t>入会費</w:t>
            </w:r>
          </w:p>
        </w:tc>
        <w:tc>
          <w:tcPr>
            <w:tcW w:w="8789" w:type="dxa"/>
            <w:gridSpan w:val="5"/>
          </w:tcPr>
          <w:p w:rsidR="00661A29" w:rsidRPr="001E47B6" w:rsidRDefault="00661A29" w:rsidP="009D0B25">
            <w:pPr>
              <w:rPr>
                <w:rFonts w:asciiTheme="minorEastAsia" w:hAnsiTheme="minorEastAsia"/>
                <w:kern w:val="0"/>
                <w:sz w:val="20"/>
                <w:szCs w:val="20"/>
              </w:rPr>
            </w:pPr>
            <w:r w:rsidRPr="00661A29">
              <w:rPr>
                <w:rFonts w:asciiTheme="minorEastAsia" w:hAnsiTheme="minorEastAsia" w:hint="eastAsia"/>
                <w:b/>
                <w:kern w:val="0"/>
                <w:szCs w:val="21"/>
              </w:rPr>
              <w:t>無料</w:t>
            </w:r>
            <w:r w:rsidRPr="00661A29">
              <w:rPr>
                <w:rFonts w:asciiTheme="minorEastAsia" w:hAnsiTheme="minorEastAsia" w:hint="eastAsia"/>
                <w:kern w:val="0"/>
                <w:sz w:val="20"/>
                <w:szCs w:val="20"/>
              </w:rPr>
              <w:t>（但し、社協の活動費の浄財となる社協会費、共同募金・歳末助け合い募金運動へのご協力をお願いします。）</w:t>
            </w:r>
          </w:p>
        </w:tc>
      </w:tr>
    </w:tbl>
    <w:p w:rsidR="00661A29" w:rsidRPr="001E47B6" w:rsidRDefault="00661A29" w:rsidP="00661A29">
      <w:pPr>
        <w:rPr>
          <w:rFonts w:asciiTheme="minorEastAsia" w:hAnsiTheme="minorEastAsia"/>
          <w:kern w:val="0"/>
          <w:szCs w:val="21"/>
        </w:rPr>
      </w:pPr>
      <w:r>
        <w:rPr>
          <w:rFonts w:asciiTheme="minorEastAsia" w:hAnsiTheme="minorEastAsia" w:hint="eastAsia"/>
          <w:kern w:val="0"/>
          <w:szCs w:val="21"/>
        </w:rPr>
        <w:t>・</w:t>
      </w:r>
      <w:r w:rsidRPr="001E47B6">
        <w:rPr>
          <w:rFonts w:asciiTheme="minorEastAsia" w:hAnsiTheme="minorEastAsia" w:hint="eastAsia"/>
          <w:kern w:val="0"/>
          <w:szCs w:val="21"/>
        </w:rPr>
        <w:t>入会に向けて、貴法人の地域貢献活動を紹介します。</w:t>
      </w:r>
    </w:p>
    <w:p w:rsidR="00661A29" w:rsidRDefault="00661A29" w:rsidP="00661A29">
      <w:pPr>
        <w:ind w:left="210" w:hangingChars="100" w:hanging="210"/>
        <w:rPr>
          <w:rFonts w:asciiTheme="minorEastAsia" w:hAnsiTheme="minorEastAsia"/>
          <w:kern w:val="0"/>
          <w:szCs w:val="21"/>
        </w:rPr>
      </w:pPr>
      <w:r>
        <w:rPr>
          <w:rFonts w:asciiTheme="minorEastAsia" w:hAnsiTheme="minorEastAsia" w:hint="eastAsia"/>
          <w:kern w:val="0"/>
          <w:szCs w:val="21"/>
        </w:rPr>
        <w:t>・</w:t>
      </w:r>
      <w:r w:rsidRPr="001E47B6">
        <w:rPr>
          <w:rFonts w:asciiTheme="minorEastAsia" w:hAnsiTheme="minorEastAsia" w:hint="eastAsia"/>
          <w:kern w:val="0"/>
          <w:szCs w:val="21"/>
        </w:rPr>
        <w:t>参加可能な活動について、該当する活動の一つ以上に〇もしくは、他の具体的な活動があれば、記述してください。</w:t>
      </w:r>
    </w:p>
    <w:p w:rsidR="00661A29" w:rsidRPr="001E47B6" w:rsidRDefault="00661A29" w:rsidP="00661A29">
      <w:pPr>
        <w:ind w:left="210" w:hangingChars="100" w:hanging="210"/>
        <w:rPr>
          <w:rFonts w:asciiTheme="minorEastAsia" w:hAnsiTheme="minorEastAsia"/>
          <w:kern w:val="0"/>
          <w:szCs w:val="21"/>
        </w:rPr>
      </w:pPr>
      <w:r>
        <w:rPr>
          <w:rFonts w:asciiTheme="minorEastAsia" w:hAnsiTheme="minorEastAsia" w:hint="eastAsia"/>
          <w:kern w:val="0"/>
          <w:szCs w:val="21"/>
        </w:rPr>
        <w:t>・相談は、専門相談は必須で、専門外は任意ですが連携して繋いでください、</w:t>
      </w:r>
    </w:p>
    <w:tbl>
      <w:tblPr>
        <w:tblStyle w:val="aa"/>
        <w:tblW w:w="10207" w:type="dxa"/>
        <w:tblInd w:w="-856" w:type="dxa"/>
        <w:tblLook w:val="04A0" w:firstRow="1" w:lastRow="0" w:firstColumn="1" w:lastColumn="0" w:noHBand="0" w:noVBand="1"/>
      </w:tblPr>
      <w:tblGrid>
        <w:gridCol w:w="2411"/>
        <w:gridCol w:w="2268"/>
        <w:gridCol w:w="2409"/>
        <w:gridCol w:w="3119"/>
      </w:tblGrid>
      <w:tr w:rsidR="00661A29" w:rsidTr="009D0B25">
        <w:tc>
          <w:tcPr>
            <w:tcW w:w="2411" w:type="dxa"/>
          </w:tcPr>
          <w:p w:rsidR="00661A29" w:rsidRPr="001E47B6" w:rsidRDefault="00661A29" w:rsidP="009D0B25">
            <w:pPr>
              <w:rPr>
                <w:rFonts w:asciiTheme="minorEastAsia" w:hAnsiTheme="minorEastAsia"/>
                <w:kern w:val="0"/>
                <w:szCs w:val="21"/>
              </w:rPr>
            </w:pPr>
            <w:r w:rsidRPr="001E47B6">
              <w:rPr>
                <w:rFonts w:asciiTheme="minorEastAsia" w:hAnsiTheme="minorEastAsia" w:hint="eastAsia"/>
                <w:kern w:val="0"/>
                <w:szCs w:val="21"/>
              </w:rPr>
              <w:t>1．相談</w:t>
            </w:r>
          </w:p>
          <w:p w:rsidR="00661A29" w:rsidRDefault="00661A29" w:rsidP="009D0B25">
            <w:pPr>
              <w:rPr>
                <w:rFonts w:asciiTheme="minorEastAsia" w:hAnsiTheme="minorEastAsia"/>
                <w:kern w:val="0"/>
                <w:sz w:val="24"/>
                <w:szCs w:val="24"/>
              </w:rPr>
            </w:pPr>
            <w:r w:rsidRPr="001E47B6">
              <w:rPr>
                <w:rFonts w:asciiTheme="minorEastAsia" w:hAnsiTheme="minorEastAsia" w:hint="eastAsia"/>
                <w:kern w:val="0"/>
                <w:szCs w:val="21"/>
              </w:rPr>
              <w:t>（トータルサポート）</w:t>
            </w:r>
          </w:p>
        </w:tc>
        <w:tc>
          <w:tcPr>
            <w:tcW w:w="2268" w:type="dxa"/>
          </w:tcPr>
          <w:p w:rsidR="00661A29" w:rsidRPr="001E47B6" w:rsidRDefault="00661A29" w:rsidP="009D0B25">
            <w:pPr>
              <w:rPr>
                <w:rFonts w:asciiTheme="minorEastAsia" w:hAnsiTheme="minorEastAsia"/>
                <w:kern w:val="0"/>
                <w:sz w:val="20"/>
                <w:szCs w:val="20"/>
              </w:rPr>
            </w:pPr>
            <w:r w:rsidRPr="001E47B6">
              <w:rPr>
                <w:rFonts w:asciiTheme="minorEastAsia" w:hAnsiTheme="minorEastAsia" w:hint="eastAsia"/>
                <w:kern w:val="0"/>
                <w:sz w:val="20"/>
                <w:szCs w:val="20"/>
              </w:rPr>
              <w:t>・専門相談</w:t>
            </w:r>
          </w:p>
          <w:p w:rsidR="00661A29" w:rsidRDefault="00661A29" w:rsidP="009D0B25">
            <w:pPr>
              <w:rPr>
                <w:rFonts w:asciiTheme="minorEastAsia" w:hAnsiTheme="minorEastAsia"/>
                <w:kern w:val="0"/>
                <w:sz w:val="24"/>
                <w:szCs w:val="24"/>
              </w:rPr>
            </w:pPr>
            <w:r w:rsidRPr="001E47B6">
              <w:rPr>
                <w:rFonts w:asciiTheme="minorEastAsia" w:hAnsiTheme="minorEastAsia" w:hint="eastAsia"/>
                <w:kern w:val="0"/>
                <w:sz w:val="20"/>
                <w:szCs w:val="20"/>
              </w:rPr>
              <w:t>・</w:t>
            </w:r>
            <w:r>
              <w:rPr>
                <w:rFonts w:asciiTheme="minorEastAsia" w:hAnsiTheme="minorEastAsia" w:hint="eastAsia"/>
                <w:kern w:val="0"/>
                <w:sz w:val="20"/>
                <w:szCs w:val="20"/>
              </w:rPr>
              <w:t>専門外相談</w:t>
            </w:r>
          </w:p>
        </w:tc>
        <w:tc>
          <w:tcPr>
            <w:tcW w:w="2409" w:type="dxa"/>
          </w:tcPr>
          <w:p w:rsidR="00661A29" w:rsidRDefault="00661A29" w:rsidP="009D0B25">
            <w:pPr>
              <w:rPr>
                <w:rFonts w:asciiTheme="minorEastAsia" w:hAnsiTheme="minorEastAsia"/>
                <w:kern w:val="0"/>
                <w:szCs w:val="21"/>
              </w:rPr>
            </w:pPr>
            <w:r w:rsidRPr="00806771">
              <w:rPr>
                <w:rFonts w:asciiTheme="minorEastAsia" w:hAnsiTheme="minorEastAsia" w:hint="eastAsia"/>
                <w:kern w:val="0"/>
                <w:szCs w:val="21"/>
              </w:rPr>
              <w:t>４．居場所支援</w:t>
            </w:r>
          </w:p>
          <w:p w:rsidR="00661A29" w:rsidRPr="00806771" w:rsidRDefault="00661A29" w:rsidP="009D0B25">
            <w:pPr>
              <w:rPr>
                <w:rFonts w:asciiTheme="minorEastAsia" w:hAnsiTheme="minorEastAsia"/>
                <w:kern w:val="0"/>
                <w:szCs w:val="21"/>
              </w:rPr>
            </w:pPr>
            <w:r w:rsidRPr="00806771">
              <w:rPr>
                <w:rFonts w:asciiTheme="minorEastAsia" w:hAnsiTheme="minorEastAsia" w:hint="eastAsia"/>
                <w:kern w:val="0"/>
                <w:szCs w:val="21"/>
              </w:rPr>
              <w:t>（</w:t>
            </w:r>
            <w:r>
              <w:rPr>
                <w:rFonts w:asciiTheme="minorEastAsia" w:hAnsiTheme="minorEastAsia" w:hint="eastAsia"/>
                <w:kern w:val="0"/>
                <w:szCs w:val="21"/>
              </w:rPr>
              <w:t>プレイスサポート）</w:t>
            </w:r>
          </w:p>
        </w:tc>
        <w:tc>
          <w:tcPr>
            <w:tcW w:w="3119" w:type="dxa"/>
          </w:tcPr>
          <w:p w:rsidR="00661A29" w:rsidRDefault="00661A29" w:rsidP="009D0B25">
            <w:pPr>
              <w:rPr>
                <w:rFonts w:asciiTheme="minorEastAsia" w:hAnsiTheme="minorEastAsia"/>
                <w:kern w:val="0"/>
                <w:sz w:val="24"/>
                <w:szCs w:val="24"/>
              </w:rPr>
            </w:pPr>
          </w:p>
        </w:tc>
      </w:tr>
      <w:tr w:rsidR="00661A29" w:rsidTr="009D0B25">
        <w:tc>
          <w:tcPr>
            <w:tcW w:w="2411" w:type="dxa"/>
          </w:tcPr>
          <w:p w:rsidR="00661A29" w:rsidRDefault="00661A29" w:rsidP="009D0B25">
            <w:pPr>
              <w:rPr>
                <w:rFonts w:asciiTheme="minorEastAsia" w:hAnsiTheme="minorEastAsia"/>
                <w:kern w:val="0"/>
                <w:sz w:val="20"/>
                <w:szCs w:val="20"/>
              </w:rPr>
            </w:pPr>
            <w:r w:rsidRPr="001E47B6">
              <w:rPr>
                <w:rFonts w:asciiTheme="minorEastAsia" w:hAnsiTheme="minorEastAsia" w:hint="eastAsia"/>
                <w:kern w:val="0"/>
                <w:sz w:val="20"/>
                <w:szCs w:val="20"/>
              </w:rPr>
              <w:t>2．食料等支援活動</w:t>
            </w:r>
          </w:p>
          <w:p w:rsidR="00661A29" w:rsidRPr="001E47B6" w:rsidRDefault="00661A29" w:rsidP="009D0B25">
            <w:pPr>
              <w:rPr>
                <w:rFonts w:asciiTheme="minorEastAsia" w:hAnsiTheme="minorEastAsia"/>
                <w:kern w:val="0"/>
                <w:sz w:val="20"/>
                <w:szCs w:val="20"/>
              </w:rPr>
            </w:pPr>
            <w:r>
              <w:rPr>
                <w:rFonts w:asciiTheme="minorEastAsia" w:hAnsiTheme="minorEastAsia" w:hint="eastAsia"/>
                <w:kern w:val="0"/>
                <w:sz w:val="20"/>
                <w:szCs w:val="20"/>
              </w:rPr>
              <w:t>（フードサポート）</w:t>
            </w:r>
          </w:p>
        </w:tc>
        <w:tc>
          <w:tcPr>
            <w:tcW w:w="2268" w:type="dxa"/>
          </w:tcPr>
          <w:p w:rsidR="00661A29" w:rsidRDefault="00661A29" w:rsidP="009D0B25">
            <w:pPr>
              <w:rPr>
                <w:rFonts w:asciiTheme="minorEastAsia" w:hAnsiTheme="minorEastAsia"/>
                <w:kern w:val="0"/>
                <w:sz w:val="24"/>
                <w:szCs w:val="24"/>
              </w:rPr>
            </w:pPr>
          </w:p>
        </w:tc>
        <w:tc>
          <w:tcPr>
            <w:tcW w:w="2409" w:type="dxa"/>
          </w:tcPr>
          <w:p w:rsidR="00661A29" w:rsidRPr="00806771" w:rsidRDefault="00661A29" w:rsidP="009D0B25">
            <w:pPr>
              <w:rPr>
                <w:rFonts w:asciiTheme="minorEastAsia" w:hAnsiTheme="minorEastAsia"/>
                <w:kern w:val="0"/>
                <w:sz w:val="20"/>
                <w:szCs w:val="20"/>
              </w:rPr>
            </w:pPr>
            <w:r w:rsidRPr="00806771">
              <w:rPr>
                <w:rFonts w:asciiTheme="minorEastAsia" w:hAnsiTheme="minorEastAsia" w:hint="eastAsia"/>
                <w:kern w:val="0"/>
                <w:sz w:val="20"/>
                <w:szCs w:val="20"/>
              </w:rPr>
              <w:t>５　社会参加・就労支援（ワークサポート）</w:t>
            </w:r>
          </w:p>
        </w:tc>
        <w:tc>
          <w:tcPr>
            <w:tcW w:w="3119" w:type="dxa"/>
          </w:tcPr>
          <w:p w:rsidR="00661A29" w:rsidRDefault="00661A29" w:rsidP="009D0B25">
            <w:pPr>
              <w:rPr>
                <w:rFonts w:asciiTheme="minorEastAsia" w:hAnsiTheme="minorEastAsia"/>
                <w:kern w:val="0"/>
                <w:sz w:val="24"/>
                <w:szCs w:val="24"/>
              </w:rPr>
            </w:pPr>
          </w:p>
        </w:tc>
      </w:tr>
      <w:tr w:rsidR="00661A29" w:rsidTr="009D0B25">
        <w:tc>
          <w:tcPr>
            <w:tcW w:w="2411" w:type="dxa"/>
          </w:tcPr>
          <w:p w:rsidR="00661A29" w:rsidRPr="001E47B6" w:rsidRDefault="00661A29" w:rsidP="009D0B25">
            <w:pPr>
              <w:rPr>
                <w:rFonts w:asciiTheme="minorEastAsia" w:hAnsiTheme="minorEastAsia"/>
                <w:kern w:val="0"/>
                <w:sz w:val="20"/>
                <w:szCs w:val="20"/>
              </w:rPr>
            </w:pPr>
            <w:r w:rsidRPr="001E47B6">
              <w:rPr>
                <w:rFonts w:asciiTheme="minorEastAsia" w:hAnsiTheme="minorEastAsia" w:hint="eastAsia"/>
                <w:kern w:val="0"/>
                <w:sz w:val="20"/>
                <w:szCs w:val="20"/>
              </w:rPr>
              <w:t>３．福祉教育</w:t>
            </w:r>
            <w:r>
              <w:rPr>
                <w:rFonts w:asciiTheme="minorEastAsia" w:hAnsiTheme="minorEastAsia" w:hint="eastAsia"/>
                <w:kern w:val="0"/>
                <w:sz w:val="20"/>
                <w:szCs w:val="20"/>
              </w:rPr>
              <w:t>（ヒューマンサポート）</w:t>
            </w:r>
          </w:p>
        </w:tc>
        <w:tc>
          <w:tcPr>
            <w:tcW w:w="2268" w:type="dxa"/>
          </w:tcPr>
          <w:p w:rsidR="00661A29" w:rsidRDefault="00661A29" w:rsidP="009D0B25">
            <w:pPr>
              <w:rPr>
                <w:rFonts w:asciiTheme="minorEastAsia" w:hAnsiTheme="minorEastAsia"/>
                <w:kern w:val="0"/>
                <w:sz w:val="24"/>
                <w:szCs w:val="24"/>
              </w:rPr>
            </w:pPr>
          </w:p>
        </w:tc>
        <w:tc>
          <w:tcPr>
            <w:tcW w:w="2409" w:type="dxa"/>
          </w:tcPr>
          <w:p w:rsidR="00661A29" w:rsidRPr="00806771" w:rsidRDefault="00661A29" w:rsidP="009D0B25">
            <w:pPr>
              <w:rPr>
                <w:rFonts w:asciiTheme="minorEastAsia" w:hAnsiTheme="minorEastAsia"/>
                <w:kern w:val="0"/>
                <w:sz w:val="20"/>
                <w:szCs w:val="20"/>
              </w:rPr>
            </w:pPr>
            <w:r w:rsidRPr="00806771">
              <w:rPr>
                <w:rFonts w:asciiTheme="minorEastAsia" w:hAnsiTheme="minorEastAsia" w:hint="eastAsia"/>
                <w:kern w:val="0"/>
                <w:sz w:val="20"/>
                <w:szCs w:val="20"/>
              </w:rPr>
              <w:t>６．移動支援サービス（トランスサポート）</w:t>
            </w:r>
          </w:p>
        </w:tc>
        <w:tc>
          <w:tcPr>
            <w:tcW w:w="3119" w:type="dxa"/>
          </w:tcPr>
          <w:p w:rsidR="00661A29" w:rsidRDefault="00661A29" w:rsidP="009D0B25">
            <w:pPr>
              <w:rPr>
                <w:rFonts w:asciiTheme="minorEastAsia" w:hAnsiTheme="minorEastAsia"/>
                <w:kern w:val="0"/>
                <w:sz w:val="24"/>
                <w:szCs w:val="24"/>
              </w:rPr>
            </w:pPr>
          </w:p>
        </w:tc>
      </w:tr>
      <w:tr w:rsidR="00661A29" w:rsidTr="009D0B25">
        <w:trPr>
          <w:trHeight w:val="2157"/>
        </w:trPr>
        <w:tc>
          <w:tcPr>
            <w:tcW w:w="10207" w:type="dxa"/>
            <w:gridSpan w:val="4"/>
          </w:tcPr>
          <w:p w:rsidR="00661A29" w:rsidRPr="00806771" w:rsidRDefault="00661A29" w:rsidP="009D0B25">
            <w:pPr>
              <w:rPr>
                <w:rFonts w:asciiTheme="minorEastAsia" w:hAnsiTheme="minorEastAsia"/>
                <w:kern w:val="0"/>
                <w:sz w:val="20"/>
                <w:szCs w:val="20"/>
              </w:rPr>
            </w:pPr>
            <w:r w:rsidRPr="00806771">
              <w:rPr>
                <w:rFonts w:asciiTheme="minorEastAsia" w:hAnsiTheme="minorEastAsia" w:hint="eastAsia"/>
                <w:kern w:val="0"/>
                <w:sz w:val="20"/>
                <w:szCs w:val="20"/>
              </w:rPr>
              <w:t>7．その他地域支援</w:t>
            </w:r>
            <w:r>
              <w:rPr>
                <w:rFonts w:asciiTheme="minorEastAsia" w:hAnsiTheme="minorEastAsia" w:hint="eastAsia"/>
                <w:kern w:val="0"/>
                <w:sz w:val="20"/>
                <w:szCs w:val="20"/>
              </w:rPr>
              <w:t xml:space="preserve">　（地域で気になる世帯の見守り、福祉避難所、ちびっこ見守り隊など具体的に記述してください）</w:t>
            </w:r>
            <w:r>
              <w:rPr>
                <w:rFonts w:asciiTheme="minorEastAsia" w:hAnsiTheme="minorEastAsia"/>
                <w:kern w:val="0"/>
                <w:sz w:val="20"/>
                <w:szCs w:val="20"/>
              </w:rPr>
              <w:br/>
            </w:r>
            <w:r>
              <w:rPr>
                <w:rFonts w:asciiTheme="minorEastAsia" w:hAnsiTheme="minorEastAsia"/>
                <w:kern w:val="0"/>
                <w:sz w:val="20"/>
                <w:szCs w:val="20"/>
              </w:rPr>
              <w:br/>
            </w:r>
          </w:p>
        </w:tc>
      </w:tr>
    </w:tbl>
    <w:p w:rsidR="001D38C4" w:rsidRDefault="001D38C4" w:rsidP="001D38C4">
      <w:pPr>
        <w:jc w:val="center"/>
        <w:rPr>
          <w:sz w:val="24"/>
          <w:szCs w:val="24"/>
        </w:rPr>
      </w:pPr>
      <w:r>
        <w:rPr>
          <w:rFonts w:hint="eastAsia"/>
          <w:sz w:val="24"/>
          <w:szCs w:val="24"/>
        </w:rPr>
        <w:lastRenderedPageBreak/>
        <w:t>ちゅいしいじい（小規模法人ネットワーク）事業</w:t>
      </w:r>
    </w:p>
    <w:p w:rsidR="001D38C4" w:rsidRDefault="00322455" w:rsidP="001D38C4">
      <w:pPr>
        <w:jc w:val="center"/>
        <w:rPr>
          <w:sz w:val="24"/>
          <w:szCs w:val="24"/>
        </w:rPr>
      </w:pPr>
      <w:r>
        <w:rPr>
          <w:rFonts w:hint="eastAsia"/>
          <w:sz w:val="24"/>
          <w:szCs w:val="24"/>
        </w:rPr>
        <w:t>社会福祉施設等</w:t>
      </w:r>
      <w:r w:rsidR="001D38C4">
        <w:rPr>
          <w:rFonts w:hint="eastAsia"/>
          <w:sz w:val="24"/>
          <w:szCs w:val="24"/>
        </w:rPr>
        <w:t>地域貢献活動実施要領</w:t>
      </w:r>
    </w:p>
    <w:p w:rsidR="001D38C4" w:rsidRDefault="001D38C4" w:rsidP="001D38C4">
      <w:pPr>
        <w:jc w:val="left"/>
        <w:rPr>
          <w:sz w:val="22"/>
        </w:rPr>
      </w:pPr>
      <w:r>
        <w:rPr>
          <w:rFonts w:hint="eastAsia"/>
          <w:sz w:val="24"/>
          <w:szCs w:val="24"/>
        </w:rPr>
        <w:t>（目的）</w:t>
      </w:r>
    </w:p>
    <w:p w:rsidR="001D38C4" w:rsidRDefault="001D38C4" w:rsidP="00BA2E9E">
      <w:pPr>
        <w:pStyle w:val="a3"/>
        <w:numPr>
          <w:ilvl w:val="0"/>
          <w:numId w:val="1"/>
        </w:numPr>
        <w:ind w:leftChars="0"/>
        <w:jc w:val="left"/>
        <w:rPr>
          <w:szCs w:val="21"/>
        </w:rPr>
      </w:pPr>
      <w:r w:rsidRPr="001D38C4">
        <w:rPr>
          <w:rFonts w:hint="eastAsia"/>
          <w:szCs w:val="21"/>
        </w:rPr>
        <w:t>この要領は、</w:t>
      </w:r>
      <w:r w:rsidR="004249C3">
        <w:rPr>
          <w:rFonts w:hint="eastAsia"/>
          <w:szCs w:val="21"/>
        </w:rPr>
        <w:t>那覇市社会福祉協議会（以下、那覇市</w:t>
      </w:r>
      <w:r w:rsidRPr="001D38C4">
        <w:rPr>
          <w:rFonts w:hint="eastAsia"/>
          <w:szCs w:val="21"/>
        </w:rPr>
        <w:t>社協</w:t>
      </w:r>
      <w:r w:rsidR="004249C3">
        <w:rPr>
          <w:rFonts w:hint="eastAsia"/>
          <w:szCs w:val="21"/>
        </w:rPr>
        <w:t>）、</w:t>
      </w:r>
      <w:r w:rsidRPr="001D38C4">
        <w:rPr>
          <w:rFonts w:hint="eastAsia"/>
          <w:szCs w:val="21"/>
        </w:rPr>
        <w:t>本会定款</w:t>
      </w:r>
      <w:r w:rsidRPr="001D38C4">
        <w:rPr>
          <w:szCs w:val="21"/>
        </w:rPr>
        <w:t>34</w:t>
      </w:r>
      <w:r w:rsidRPr="001D38C4">
        <w:rPr>
          <w:rFonts w:hint="eastAsia"/>
          <w:szCs w:val="21"/>
        </w:rPr>
        <w:t>条並びに部会委員会規定に基づき、那覇市内で活動する社会福祉法人等（医療・企業法人・福祉関係機関含む。以下「法人」という。）の法人間の理解と連携体制の強化、及び法人及び社会福祉法に定める「地域における公益的な取り組み」を始めとする各種法人活動の理解と促進等を目的</w:t>
      </w:r>
      <w:r w:rsidR="00322455">
        <w:rPr>
          <w:rFonts w:hint="eastAsia"/>
          <w:szCs w:val="21"/>
        </w:rPr>
        <w:t>に実施するものである</w:t>
      </w:r>
      <w:r w:rsidRPr="001D38C4">
        <w:rPr>
          <w:rFonts w:hint="eastAsia"/>
          <w:szCs w:val="21"/>
        </w:rPr>
        <w:t>。</w:t>
      </w:r>
    </w:p>
    <w:p w:rsidR="001D38C4" w:rsidRPr="004249C3" w:rsidRDefault="001D38C4" w:rsidP="00322455">
      <w:pPr>
        <w:ind w:leftChars="300" w:left="840" w:hangingChars="100" w:hanging="210"/>
        <w:jc w:val="left"/>
        <w:rPr>
          <w:szCs w:val="21"/>
        </w:rPr>
      </w:pPr>
      <w:r w:rsidRPr="00535D55">
        <w:rPr>
          <w:rFonts w:hint="eastAsia"/>
          <w:szCs w:val="21"/>
        </w:rPr>
        <w:t>２．</w:t>
      </w:r>
      <w:r w:rsidR="00322455" w:rsidRPr="00322455">
        <w:rPr>
          <w:rFonts w:hint="eastAsia"/>
          <w:szCs w:val="21"/>
        </w:rPr>
        <w:t>社会福祉施設等</w:t>
      </w:r>
      <w:r w:rsidRPr="00535D55">
        <w:rPr>
          <w:rFonts w:hint="eastAsia"/>
          <w:szCs w:val="21"/>
        </w:rPr>
        <w:t>地域貢献活動は、「ちゅいしいじいネットワークなは」を略し、「ちゅいネットなは」と称し、那覇市内の社会福祉施設等が協働し、既存の制度やサービスでは対応できない課題に</w:t>
      </w:r>
      <w:r w:rsidRPr="004249C3">
        <w:rPr>
          <w:rFonts w:hint="eastAsia"/>
          <w:szCs w:val="21"/>
        </w:rPr>
        <w:t>迅速に対応することを</w:t>
      </w:r>
      <w:r w:rsidR="00535D55" w:rsidRPr="004249C3">
        <w:rPr>
          <w:rFonts w:hint="eastAsia"/>
          <w:szCs w:val="21"/>
        </w:rPr>
        <w:t>本旨として、支援が必要な者の早期把握と具体的な解決を図ることを目的に実施するもので</w:t>
      </w:r>
      <w:r w:rsidR="004617BB" w:rsidRPr="004249C3">
        <w:rPr>
          <w:rFonts w:hint="eastAsia"/>
          <w:szCs w:val="21"/>
        </w:rPr>
        <w:t>ある</w:t>
      </w:r>
      <w:r w:rsidR="00535D55" w:rsidRPr="004249C3">
        <w:rPr>
          <w:rFonts w:hint="eastAsia"/>
          <w:szCs w:val="21"/>
        </w:rPr>
        <w:t>。</w:t>
      </w:r>
    </w:p>
    <w:p w:rsidR="004249C3" w:rsidRDefault="004249C3" w:rsidP="001D38C4">
      <w:pPr>
        <w:jc w:val="left"/>
        <w:rPr>
          <w:szCs w:val="21"/>
        </w:rPr>
      </w:pPr>
    </w:p>
    <w:p w:rsidR="00322455" w:rsidRPr="004249C3" w:rsidRDefault="00322455" w:rsidP="001D38C4">
      <w:pPr>
        <w:jc w:val="left"/>
        <w:rPr>
          <w:szCs w:val="21"/>
        </w:rPr>
      </w:pPr>
      <w:bookmarkStart w:id="1" w:name="_GoBack"/>
      <w:bookmarkEnd w:id="1"/>
      <w:r w:rsidRPr="004249C3">
        <w:rPr>
          <w:rFonts w:hint="eastAsia"/>
          <w:szCs w:val="21"/>
        </w:rPr>
        <w:t>（定義）</w:t>
      </w:r>
    </w:p>
    <w:p w:rsidR="00322455" w:rsidRDefault="00322455" w:rsidP="00322455">
      <w:pPr>
        <w:ind w:left="840" w:hangingChars="400" w:hanging="840"/>
        <w:jc w:val="left"/>
      </w:pPr>
      <w:r>
        <w:rPr>
          <w:rFonts w:hint="eastAsia"/>
          <w:szCs w:val="21"/>
        </w:rPr>
        <w:t xml:space="preserve">第2条　</w:t>
      </w:r>
      <w:r w:rsidRPr="00322455">
        <w:rPr>
          <w:rFonts w:hint="eastAsia"/>
          <w:szCs w:val="21"/>
        </w:rPr>
        <w:t>社会福祉施設</w:t>
      </w:r>
      <w:r w:rsidR="001A22F6">
        <w:rPr>
          <w:rFonts w:hint="eastAsia"/>
          <w:szCs w:val="21"/>
        </w:rPr>
        <w:t>と</w:t>
      </w:r>
      <w:r>
        <w:rPr>
          <w:rFonts w:hint="eastAsia"/>
          <w:szCs w:val="21"/>
        </w:rPr>
        <w:t>は、</w:t>
      </w:r>
      <w:r>
        <w:rPr>
          <w:rFonts w:hint="eastAsia"/>
        </w:rPr>
        <w:t>厚生労働省が定める</w:t>
      </w:r>
      <w:r>
        <w:t>老人福祉施設、障害者支援施設、保護施設、婦人保護施設、児童福祉施設、その他の施設</w:t>
      </w:r>
      <w:r>
        <w:rPr>
          <w:rFonts w:hint="eastAsia"/>
        </w:rPr>
        <w:t>とする。</w:t>
      </w:r>
    </w:p>
    <w:p w:rsidR="00322455" w:rsidRDefault="00322455" w:rsidP="00322455">
      <w:pPr>
        <w:ind w:left="840" w:hangingChars="400" w:hanging="840"/>
        <w:jc w:val="left"/>
        <w:rPr>
          <w:szCs w:val="21"/>
        </w:rPr>
      </w:pPr>
      <w:r>
        <w:rPr>
          <w:rFonts w:hint="eastAsia"/>
        </w:rPr>
        <w:t xml:space="preserve">　　　２，</w:t>
      </w:r>
      <w:r w:rsidR="00A61173" w:rsidRPr="00322455">
        <w:rPr>
          <w:rFonts w:hint="eastAsia"/>
          <w:szCs w:val="21"/>
        </w:rPr>
        <w:t>社会福祉施設等</w:t>
      </w:r>
      <w:r w:rsidR="00A61173">
        <w:rPr>
          <w:rFonts w:hint="eastAsia"/>
          <w:szCs w:val="21"/>
        </w:rPr>
        <w:t>とは、</w:t>
      </w:r>
      <w:r w:rsidR="004617BB">
        <w:rPr>
          <w:rFonts w:hint="eastAsia"/>
          <w:szCs w:val="21"/>
        </w:rPr>
        <w:t>社会福祉法人、</w:t>
      </w:r>
      <w:r w:rsidR="00A61173">
        <w:rPr>
          <w:rFonts w:hint="eastAsia"/>
          <w:szCs w:val="21"/>
        </w:rPr>
        <w:t>医療法人、社団法人、NPO法人、企業</w:t>
      </w:r>
      <w:r w:rsidR="004617BB">
        <w:rPr>
          <w:rFonts w:hint="eastAsia"/>
          <w:szCs w:val="21"/>
        </w:rPr>
        <w:t>法人等</w:t>
      </w:r>
      <w:r w:rsidR="00A61173">
        <w:rPr>
          <w:rFonts w:hint="eastAsia"/>
          <w:szCs w:val="21"/>
        </w:rPr>
        <w:t>が参画する地域貢献活動を行う者を</w:t>
      </w:r>
      <w:r w:rsidR="00D475CA">
        <w:rPr>
          <w:rFonts w:hint="eastAsia"/>
          <w:szCs w:val="21"/>
        </w:rPr>
        <w:t>示す</w:t>
      </w:r>
      <w:r w:rsidR="00A61173">
        <w:rPr>
          <w:rFonts w:hint="eastAsia"/>
          <w:szCs w:val="21"/>
        </w:rPr>
        <w:t>。</w:t>
      </w:r>
    </w:p>
    <w:p w:rsidR="008C73AE" w:rsidRPr="00322455" w:rsidRDefault="008C73AE" w:rsidP="00322455">
      <w:pPr>
        <w:ind w:left="840" w:hangingChars="400" w:hanging="840"/>
        <w:jc w:val="left"/>
      </w:pPr>
    </w:p>
    <w:p w:rsidR="008C73AE" w:rsidRDefault="001A22F6" w:rsidP="001D38C4">
      <w:pPr>
        <w:jc w:val="left"/>
        <w:rPr>
          <w:szCs w:val="21"/>
        </w:rPr>
      </w:pPr>
      <w:r>
        <w:rPr>
          <w:rFonts w:hint="eastAsia"/>
          <w:szCs w:val="21"/>
        </w:rPr>
        <w:t>（参加社会福祉施設等と事務局）</w:t>
      </w:r>
      <w:r>
        <w:rPr>
          <w:szCs w:val="21"/>
        </w:rPr>
        <w:br/>
      </w:r>
      <w:r>
        <w:rPr>
          <w:rFonts w:hint="eastAsia"/>
          <w:szCs w:val="21"/>
        </w:rPr>
        <w:t>第3条　地域貢献活動の趣旨に賛同し参加しようとする</w:t>
      </w:r>
      <w:r w:rsidRPr="00322455">
        <w:rPr>
          <w:rFonts w:hint="eastAsia"/>
          <w:szCs w:val="21"/>
        </w:rPr>
        <w:t>社会福祉施設等</w:t>
      </w:r>
      <w:r>
        <w:rPr>
          <w:rFonts w:hint="eastAsia"/>
          <w:szCs w:val="21"/>
        </w:rPr>
        <w:t>は、所定の入会申</w:t>
      </w:r>
    </w:p>
    <w:p w:rsidR="00322455" w:rsidRDefault="008C73AE" w:rsidP="008C73AE">
      <w:pPr>
        <w:ind w:left="630" w:hangingChars="300" w:hanging="630"/>
        <w:jc w:val="left"/>
        <w:rPr>
          <w:szCs w:val="21"/>
        </w:rPr>
      </w:pPr>
      <w:r>
        <w:rPr>
          <w:rFonts w:hint="eastAsia"/>
          <w:szCs w:val="21"/>
        </w:rPr>
        <w:t xml:space="preserve">　　　</w:t>
      </w:r>
      <w:r w:rsidR="001A22F6">
        <w:rPr>
          <w:rFonts w:hint="eastAsia"/>
          <w:szCs w:val="21"/>
        </w:rPr>
        <w:t>し込み書</w:t>
      </w:r>
      <w:r>
        <w:rPr>
          <w:rFonts w:hint="eastAsia"/>
          <w:szCs w:val="21"/>
        </w:rPr>
        <w:t>（様式1号）を那覇市社協に提出し、那覇市社協は、当該社会福祉施設等を地域貢献活動の協力機関として指定し、地域貢献活動を推進するものとする。</w:t>
      </w:r>
    </w:p>
    <w:p w:rsidR="001A22F6" w:rsidRDefault="008C73AE" w:rsidP="008C73AE">
      <w:pPr>
        <w:ind w:left="630" w:hangingChars="300" w:hanging="630"/>
        <w:jc w:val="left"/>
        <w:rPr>
          <w:szCs w:val="21"/>
        </w:rPr>
      </w:pPr>
      <w:r>
        <w:rPr>
          <w:rFonts w:hint="eastAsia"/>
          <w:szCs w:val="21"/>
        </w:rPr>
        <w:t xml:space="preserve">　　２．那覇市社協は、前項の社会福祉施設等を広報誌やホームページ等で公表するとともに、その社会貢献活動の事例を広く情報発信し、那覇市内の社会福祉施設等による地域貢献活動を推進するものとする。</w:t>
      </w:r>
    </w:p>
    <w:p w:rsidR="001A22F6" w:rsidRPr="008C73AE" w:rsidRDefault="008C73AE" w:rsidP="008C73AE">
      <w:pPr>
        <w:ind w:left="630" w:hangingChars="300" w:hanging="630"/>
        <w:jc w:val="left"/>
        <w:rPr>
          <w:szCs w:val="21"/>
        </w:rPr>
      </w:pPr>
      <w:r>
        <w:rPr>
          <w:rFonts w:hint="eastAsia"/>
          <w:szCs w:val="21"/>
        </w:rPr>
        <w:t xml:space="preserve">　　３．</w:t>
      </w:r>
      <w:bookmarkStart w:id="2" w:name="_Hlk61345311"/>
      <w:r>
        <w:rPr>
          <w:rFonts w:hint="eastAsia"/>
          <w:szCs w:val="21"/>
        </w:rPr>
        <w:t>那覇市社協は、事務局として社会福祉施設等</w:t>
      </w:r>
      <w:bookmarkEnd w:id="2"/>
      <w:r>
        <w:rPr>
          <w:rFonts w:hint="eastAsia"/>
          <w:szCs w:val="21"/>
        </w:rPr>
        <w:t>地域貢献活動を推進し、沖縄県社協、参加社会福祉施設等と協働して活動するものである。</w:t>
      </w:r>
    </w:p>
    <w:p w:rsidR="00322455" w:rsidRDefault="008C73AE" w:rsidP="008C73AE">
      <w:pPr>
        <w:ind w:left="630" w:hangingChars="300" w:hanging="630"/>
        <w:jc w:val="left"/>
        <w:rPr>
          <w:szCs w:val="21"/>
        </w:rPr>
      </w:pPr>
      <w:r>
        <w:rPr>
          <w:rFonts w:hint="eastAsia"/>
          <w:szCs w:val="21"/>
        </w:rPr>
        <w:t xml:space="preserve">　　４．那覇市社協は、社会福祉施設等が解散した場合または、書面で</w:t>
      </w:r>
      <w:r w:rsidR="004617BB">
        <w:rPr>
          <w:rFonts w:hint="eastAsia"/>
          <w:szCs w:val="21"/>
        </w:rPr>
        <w:t>退会の</w:t>
      </w:r>
      <w:r>
        <w:rPr>
          <w:rFonts w:hint="eastAsia"/>
          <w:szCs w:val="21"/>
        </w:rPr>
        <w:t>申し出が提出された場合には、退会したものとする。</w:t>
      </w:r>
    </w:p>
    <w:p w:rsidR="00AD76EF" w:rsidRDefault="00AD76EF" w:rsidP="008C73AE">
      <w:pPr>
        <w:ind w:left="630" w:hangingChars="300" w:hanging="630"/>
        <w:jc w:val="left"/>
        <w:rPr>
          <w:szCs w:val="21"/>
        </w:rPr>
      </w:pPr>
    </w:p>
    <w:p w:rsidR="00056648" w:rsidRDefault="00056648" w:rsidP="008C73AE">
      <w:pPr>
        <w:ind w:left="630" w:hangingChars="300" w:hanging="630"/>
        <w:jc w:val="left"/>
        <w:rPr>
          <w:szCs w:val="21"/>
        </w:rPr>
      </w:pPr>
    </w:p>
    <w:p w:rsidR="00056648" w:rsidRDefault="00056648" w:rsidP="008C73AE">
      <w:pPr>
        <w:ind w:left="630" w:hangingChars="300" w:hanging="630"/>
        <w:jc w:val="left"/>
        <w:rPr>
          <w:szCs w:val="21"/>
        </w:rPr>
      </w:pPr>
    </w:p>
    <w:p w:rsidR="00056648" w:rsidRDefault="00D475CA" w:rsidP="008C73AE">
      <w:pPr>
        <w:ind w:left="630" w:hangingChars="300" w:hanging="630"/>
        <w:jc w:val="left"/>
        <w:rPr>
          <w:szCs w:val="21"/>
        </w:rPr>
      </w:pPr>
      <w:r>
        <w:rPr>
          <w:rFonts w:hint="eastAsia"/>
          <w:szCs w:val="21"/>
        </w:rPr>
        <w:lastRenderedPageBreak/>
        <w:t>（活動内容）</w:t>
      </w:r>
    </w:p>
    <w:p w:rsidR="00D475CA" w:rsidRDefault="00D475CA" w:rsidP="00D475CA">
      <w:pPr>
        <w:ind w:left="630" w:hangingChars="300" w:hanging="630"/>
        <w:jc w:val="left"/>
        <w:rPr>
          <w:szCs w:val="21"/>
        </w:rPr>
      </w:pPr>
      <w:r>
        <w:rPr>
          <w:rFonts w:hint="eastAsia"/>
          <w:szCs w:val="21"/>
        </w:rPr>
        <w:t>第4条　地域貢献活動を行う参加社会福祉施設等は、次の活動を行う者である。</w:t>
      </w:r>
    </w:p>
    <w:p w:rsidR="00D475CA" w:rsidRDefault="00D475CA" w:rsidP="00D475CA">
      <w:pPr>
        <w:ind w:left="630" w:hangingChars="300" w:hanging="630"/>
        <w:jc w:val="left"/>
        <w:rPr>
          <w:szCs w:val="21"/>
        </w:rPr>
      </w:pPr>
      <w:r>
        <w:rPr>
          <w:rFonts w:hint="eastAsia"/>
          <w:szCs w:val="21"/>
        </w:rPr>
        <w:t xml:space="preserve">　（１）</w:t>
      </w:r>
      <w:r>
        <w:rPr>
          <w:rFonts w:ascii="游ゴシック" w:eastAsia="游ゴシック" w:hAnsi="游ゴシック" w:hint="eastAsia"/>
          <w:color w:val="4D4D4D"/>
          <w:szCs w:val="21"/>
        </w:rPr>
        <w:t>総合相談</w:t>
      </w:r>
      <w:r w:rsidR="000B4BAF">
        <w:rPr>
          <w:rFonts w:ascii="游ゴシック" w:eastAsia="游ゴシック" w:hAnsi="游ゴシック" w:hint="eastAsia"/>
          <w:color w:val="4D4D4D"/>
          <w:szCs w:val="21"/>
        </w:rPr>
        <w:t>（トータルサポート）</w:t>
      </w:r>
    </w:p>
    <w:p w:rsidR="0089261B" w:rsidRDefault="00580D6C" w:rsidP="00D475CA">
      <w:pPr>
        <w:ind w:leftChars="300" w:left="630" w:firstLineChars="100" w:firstLine="196"/>
        <w:jc w:val="left"/>
        <w:rPr>
          <w:szCs w:val="21"/>
        </w:rPr>
      </w:pPr>
      <w:r w:rsidRPr="00143F61">
        <w:rPr>
          <w:rFonts w:hint="eastAsia"/>
          <w:b/>
          <w:sz w:val="20"/>
          <w:szCs w:val="20"/>
        </w:rPr>
        <w:t>制度の狭間の生活困窮などの様々な課題を抱えるものに対し、</w:t>
      </w:r>
      <w:r>
        <w:rPr>
          <w:rFonts w:hint="eastAsia"/>
          <w:b/>
          <w:sz w:val="20"/>
          <w:szCs w:val="20"/>
        </w:rPr>
        <w:t>各関係機関や住民と連携し、既存の制度や機関につないだり、自立を支援するための総合的な相談支援を行います。</w:t>
      </w:r>
    </w:p>
    <w:p w:rsidR="0089261B" w:rsidRDefault="0089261B" w:rsidP="0089261B">
      <w:pPr>
        <w:jc w:val="left"/>
        <w:rPr>
          <w:szCs w:val="21"/>
        </w:rPr>
      </w:pPr>
      <w:r>
        <w:rPr>
          <w:rFonts w:hint="eastAsia"/>
          <w:szCs w:val="21"/>
        </w:rPr>
        <w:t xml:space="preserve">　（２）食糧支援（フードサポート）</w:t>
      </w:r>
    </w:p>
    <w:p w:rsidR="00D475CA" w:rsidRPr="00D475CA" w:rsidRDefault="0089261B" w:rsidP="0089261B">
      <w:pPr>
        <w:ind w:left="630" w:hangingChars="300" w:hanging="630"/>
        <w:jc w:val="left"/>
        <w:rPr>
          <w:rFonts w:ascii="游ゴシック" w:eastAsia="游ゴシック" w:hAnsi="游ゴシック"/>
          <w:color w:val="4D4D4D"/>
          <w:szCs w:val="21"/>
        </w:rPr>
      </w:pPr>
      <w:r>
        <w:rPr>
          <w:rFonts w:hint="eastAsia"/>
          <w:szCs w:val="21"/>
        </w:rPr>
        <w:t xml:space="preserve">　　　　公的な制度や既存のサービスによる支援が受けられず、緊急性を要する生活困窮状態にあり、食料などの提供を行うために、必要な食糧などを備蓄し、必要に応じて提供します。</w:t>
      </w:r>
    </w:p>
    <w:p w:rsidR="00D475CA" w:rsidRDefault="00D475CA" w:rsidP="0089261B">
      <w:pPr>
        <w:ind w:firstLineChars="100" w:firstLine="210"/>
        <w:jc w:val="left"/>
        <w:rPr>
          <w:szCs w:val="21"/>
        </w:rPr>
      </w:pPr>
      <w:r>
        <w:rPr>
          <w:rFonts w:hint="eastAsia"/>
          <w:szCs w:val="21"/>
        </w:rPr>
        <w:t>（３）</w:t>
      </w:r>
      <w:r>
        <w:rPr>
          <w:rFonts w:ascii="游ゴシック" w:eastAsia="游ゴシック" w:hAnsi="游ゴシック" w:hint="eastAsia"/>
          <w:color w:val="4D4D4D"/>
          <w:szCs w:val="21"/>
        </w:rPr>
        <w:t>就労体験・社会参加活動の提供</w:t>
      </w:r>
      <w:r w:rsidR="0089261B" w:rsidRPr="0089261B">
        <w:rPr>
          <w:rFonts w:ascii="游ゴシック" w:eastAsia="游ゴシック" w:hAnsi="游ゴシック" w:hint="eastAsia"/>
          <w:color w:val="4D4D4D"/>
          <w:sz w:val="24"/>
          <w:szCs w:val="24"/>
        </w:rPr>
        <w:t>（</w:t>
      </w:r>
      <w:r w:rsidRPr="0089261B">
        <w:rPr>
          <w:rFonts w:ascii="游ゴシック" w:eastAsia="游ゴシック" w:hAnsi="游ゴシック" w:hint="eastAsia"/>
          <w:color w:val="4D4D4D"/>
          <w:sz w:val="24"/>
          <w:szCs w:val="24"/>
        </w:rPr>
        <w:t>ワークサポート</w:t>
      </w:r>
      <w:r w:rsidR="0089261B" w:rsidRPr="0089261B">
        <w:rPr>
          <w:rFonts w:ascii="游ゴシック" w:eastAsia="游ゴシック" w:hAnsi="游ゴシック" w:hint="eastAsia"/>
          <w:color w:val="4D4D4D"/>
          <w:sz w:val="24"/>
          <w:szCs w:val="24"/>
        </w:rPr>
        <w:t>）</w:t>
      </w:r>
    </w:p>
    <w:p w:rsidR="00D475CA" w:rsidRDefault="00D475CA" w:rsidP="001D5B73">
      <w:pPr>
        <w:ind w:leftChars="400" w:left="840"/>
        <w:jc w:val="left"/>
        <w:rPr>
          <w:szCs w:val="21"/>
        </w:rPr>
      </w:pPr>
      <w:r w:rsidRPr="00A67AF6">
        <w:rPr>
          <w:rFonts w:ascii="游ゴシック" w:eastAsia="游ゴシック" w:hAnsi="游ゴシック" w:hint="eastAsia"/>
          <w:color w:val="4D4D4D"/>
          <w:szCs w:val="21"/>
          <w:u w:val="single"/>
        </w:rPr>
        <w:t>就労に不安がある者や就労や社会参加活動を希望する者</w:t>
      </w:r>
      <w:r>
        <w:rPr>
          <w:rFonts w:ascii="游ゴシック" w:eastAsia="游ゴシック" w:hAnsi="游ゴシック" w:hint="eastAsia"/>
          <w:color w:val="4D4D4D"/>
          <w:szCs w:val="21"/>
        </w:rPr>
        <w:t>に対し、社会福祉法人等施設の機能を活用し、就労の場や社会参加活動の機会を提供します。</w:t>
      </w:r>
    </w:p>
    <w:p w:rsidR="00D475CA" w:rsidRDefault="00D475CA" w:rsidP="00D475CA">
      <w:pPr>
        <w:ind w:left="630" w:hangingChars="300" w:hanging="630"/>
        <w:jc w:val="left"/>
        <w:rPr>
          <w:szCs w:val="21"/>
        </w:rPr>
      </w:pPr>
      <w:r>
        <w:rPr>
          <w:rFonts w:hint="eastAsia"/>
          <w:szCs w:val="21"/>
        </w:rPr>
        <w:t xml:space="preserve">　（４）</w:t>
      </w:r>
      <w:r>
        <w:rPr>
          <w:rFonts w:ascii="游ゴシック" w:eastAsia="游ゴシック" w:hAnsi="游ゴシック" w:hint="eastAsia"/>
          <w:color w:val="4D4D4D"/>
          <w:szCs w:val="21"/>
        </w:rPr>
        <w:t>移動支援（</w:t>
      </w:r>
      <w:r w:rsidRPr="00EA0FB3">
        <w:rPr>
          <w:rFonts w:ascii="游ゴシック" w:eastAsia="游ゴシック" w:hAnsi="游ゴシック" w:hint="eastAsia"/>
          <w:color w:val="4D4D4D"/>
          <w:sz w:val="16"/>
          <w:szCs w:val="16"/>
        </w:rPr>
        <w:t>一部試行実施</w:t>
      </w:r>
      <w:r>
        <w:rPr>
          <w:rFonts w:ascii="游ゴシック" w:eastAsia="游ゴシック" w:hAnsi="游ゴシック" w:hint="eastAsia"/>
          <w:color w:val="4D4D4D"/>
          <w:sz w:val="16"/>
          <w:szCs w:val="16"/>
        </w:rPr>
        <w:t>）</w:t>
      </w:r>
      <w:r w:rsidR="004D4F24">
        <w:rPr>
          <w:rFonts w:ascii="游ゴシック" w:eastAsia="游ゴシック" w:hAnsi="游ゴシック" w:hint="eastAsia"/>
          <w:color w:val="4D4D4D"/>
          <w:sz w:val="16"/>
          <w:szCs w:val="16"/>
        </w:rPr>
        <w:t>（トランスサポート</w:t>
      </w:r>
      <w:r w:rsidR="000B4BAF">
        <w:rPr>
          <w:rFonts w:ascii="游ゴシック" w:eastAsia="游ゴシック" w:hAnsi="游ゴシック" w:hint="eastAsia"/>
          <w:color w:val="4D4D4D"/>
          <w:sz w:val="16"/>
          <w:szCs w:val="16"/>
        </w:rPr>
        <w:t>）</w:t>
      </w:r>
    </w:p>
    <w:p w:rsidR="00D475CA" w:rsidRDefault="00D475CA" w:rsidP="001D5B73">
      <w:pPr>
        <w:ind w:leftChars="400" w:left="840"/>
        <w:jc w:val="left"/>
        <w:rPr>
          <w:rFonts w:ascii="游ゴシック" w:eastAsia="游ゴシック" w:hAnsi="游ゴシック"/>
          <w:color w:val="4D4D4D"/>
          <w:szCs w:val="21"/>
        </w:rPr>
      </w:pPr>
      <w:r>
        <w:rPr>
          <w:rFonts w:ascii="游ゴシック" w:eastAsia="游ゴシック" w:hAnsi="游ゴシック" w:hint="eastAsia"/>
          <w:color w:val="4D4D4D"/>
          <w:szCs w:val="21"/>
        </w:rPr>
        <w:t>社会福祉法人等の資源を活用し、社協、地域と連携し、</w:t>
      </w:r>
      <w:r w:rsidRPr="00A67AF6">
        <w:rPr>
          <w:rFonts w:ascii="游ゴシック" w:eastAsia="游ゴシック" w:hAnsi="游ゴシック" w:hint="eastAsia"/>
          <w:color w:val="4D4D4D"/>
          <w:szCs w:val="21"/>
          <w:u w:val="single"/>
        </w:rPr>
        <w:t>中学校区内圏域の買い物、居場所、通院などの送迎</w:t>
      </w:r>
      <w:r>
        <w:rPr>
          <w:rFonts w:ascii="游ゴシック" w:eastAsia="游ゴシック" w:hAnsi="游ゴシック" w:hint="eastAsia"/>
          <w:color w:val="4D4D4D"/>
          <w:szCs w:val="21"/>
        </w:rPr>
        <w:t>をお手伝いします。</w:t>
      </w:r>
    </w:p>
    <w:p w:rsidR="00D475CA" w:rsidRDefault="001D5B73" w:rsidP="001D5B73">
      <w:pPr>
        <w:ind w:firstLineChars="100" w:firstLine="210"/>
        <w:jc w:val="left"/>
        <w:rPr>
          <w:szCs w:val="21"/>
        </w:rPr>
      </w:pPr>
      <w:r>
        <w:rPr>
          <w:rFonts w:ascii="游ゴシック" w:eastAsia="游ゴシック" w:hAnsi="游ゴシック" w:hint="eastAsia"/>
          <w:color w:val="4D4D4D"/>
          <w:szCs w:val="21"/>
        </w:rPr>
        <w:t>（５）居場所支援・サポーター支援</w:t>
      </w:r>
      <w:r w:rsidR="000B4BAF">
        <w:rPr>
          <w:rFonts w:ascii="游ゴシック" w:eastAsia="游ゴシック" w:hAnsi="游ゴシック" w:hint="eastAsia"/>
          <w:color w:val="4D4D4D"/>
          <w:szCs w:val="21"/>
        </w:rPr>
        <w:t>（プレイスサポート）</w:t>
      </w:r>
    </w:p>
    <w:p w:rsidR="00D475CA" w:rsidRDefault="001D5B73" w:rsidP="001D5B73">
      <w:pPr>
        <w:ind w:leftChars="400" w:left="840"/>
        <w:jc w:val="left"/>
        <w:rPr>
          <w:szCs w:val="21"/>
        </w:rPr>
      </w:pPr>
      <w:bookmarkStart w:id="3" w:name="_Hlk74839298"/>
      <w:r>
        <w:rPr>
          <w:rFonts w:ascii="游ゴシック" w:eastAsia="游ゴシック" w:hAnsi="游ゴシック" w:hint="eastAsia"/>
          <w:color w:val="4D4D4D"/>
          <w:szCs w:val="21"/>
        </w:rPr>
        <w:t>地域の様々な居場所づくり（サロン・子どもの学習支援、子ども食堂等）ボランティア活動者の拠点として施設の開放を行いサポーターの居場所を支援します</w:t>
      </w:r>
      <w:bookmarkEnd w:id="3"/>
      <w:r>
        <w:rPr>
          <w:rFonts w:ascii="游ゴシック" w:eastAsia="游ゴシック" w:hAnsi="游ゴシック" w:hint="eastAsia"/>
          <w:color w:val="4D4D4D"/>
          <w:szCs w:val="21"/>
        </w:rPr>
        <w:t>。</w:t>
      </w:r>
    </w:p>
    <w:p w:rsidR="00D475CA" w:rsidRDefault="001D5B73" w:rsidP="001D5B73">
      <w:pPr>
        <w:jc w:val="left"/>
        <w:rPr>
          <w:rFonts w:ascii="游ゴシック" w:eastAsia="游ゴシック" w:hAnsi="游ゴシック"/>
          <w:color w:val="4D4D4D"/>
          <w:szCs w:val="21"/>
        </w:rPr>
      </w:pPr>
      <w:r>
        <w:rPr>
          <w:rFonts w:hint="eastAsia"/>
          <w:szCs w:val="21"/>
        </w:rPr>
        <w:t xml:space="preserve">　（６）</w:t>
      </w:r>
      <w:r>
        <w:rPr>
          <w:rFonts w:ascii="游ゴシック" w:eastAsia="游ゴシック" w:hAnsi="游ゴシック" w:hint="eastAsia"/>
          <w:color w:val="4D4D4D"/>
          <w:szCs w:val="21"/>
        </w:rPr>
        <w:t>福祉教育支援</w:t>
      </w:r>
      <w:r w:rsidR="000B4BAF">
        <w:rPr>
          <w:rFonts w:ascii="游ゴシック" w:eastAsia="游ゴシック" w:hAnsi="游ゴシック" w:hint="eastAsia"/>
          <w:color w:val="4D4D4D"/>
          <w:szCs w:val="21"/>
        </w:rPr>
        <w:t>（ヒューマンサポート）</w:t>
      </w:r>
    </w:p>
    <w:p w:rsidR="001D5B73" w:rsidRDefault="001D5B73" w:rsidP="001D5B73">
      <w:pPr>
        <w:ind w:leftChars="400" w:left="840"/>
        <w:jc w:val="left"/>
        <w:rPr>
          <w:szCs w:val="21"/>
        </w:rPr>
      </w:pPr>
      <w:r w:rsidRPr="00EE2304">
        <w:rPr>
          <w:rFonts w:ascii="BIZ UDP明朝 Medium" w:eastAsia="BIZ UDP明朝 Medium" w:hAnsi="BIZ UDP明朝 Medium" w:hint="eastAsia"/>
          <w:szCs w:val="21"/>
        </w:rPr>
        <w:t>地域の福祉を支える担い手の育成活動として施設の専門スタッフが、学校</w:t>
      </w:r>
      <w:r>
        <w:rPr>
          <w:rFonts w:ascii="BIZ UDP明朝 Medium" w:eastAsia="BIZ UDP明朝 Medium" w:hAnsi="BIZ UDP明朝 Medium" w:hint="eastAsia"/>
          <w:szCs w:val="21"/>
        </w:rPr>
        <w:t>への実習受け入れや、学校や地域に</w:t>
      </w:r>
      <w:r w:rsidRPr="00EE2304">
        <w:rPr>
          <w:rFonts w:ascii="BIZ UDP明朝 Medium" w:eastAsia="BIZ UDP明朝 Medium" w:hAnsi="BIZ UDP明朝 Medium" w:hint="eastAsia"/>
          <w:szCs w:val="21"/>
        </w:rPr>
        <w:t>出向いての講話を行い福祉教育活動を応援します。</w:t>
      </w:r>
      <w:r>
        <w:rPr>
          <w:rFonts w:ascii="BIZ UDP明朝 Medium" w:eastAsia="BIZ UDP明朝 Medium" w:hAnsi="BIZ UDP明朝 Medium" w:hint="eastAsia"/>
          <w:szCs w:val="21"/>
        </w:rPr>
        <w:t>（医療・保健・福祉教育分野の人材の派遣）</w:t>
      </w:r>
    </w:p>
    <w:p w:rsidR="001D5B73" w:rsidRDefault="001D5B73" w:rsidP="001D5B73">
      <w:pPr>
        <w:ind w:left="840" w:hangingChars="400" w:hanging="840"/>
        <w:jc w:val="left"/>
        <w:rPr>
          <w:szCs w:val="21"/>
        </w:rPr>
      </w:pPr>
      <w:r>
        <w:rPr>
          <w:rFonts w:hint="eastAsia"/>
          <w:szCs w:val="21"/>
        </w:rPr>
        <w:t xml:space="preserve">　（７）</w:t>
      </w:r>
      <w:r>
        <w:rPr>
          <w:rFonts w:ascii="游ゴシック" w:eastAsia="游ゴシック" w:hAnsi="游ゴシック" w:hint="eastAsia"/>
          <w:color w:val="4D4D4D"/>
          <w:szCs w:val="21"/>
        </w:rPr>
        <w:t xml:space="preserve">その他　</w:t>
      </w:r>
      <w:r>
        <w:rPr>
          <w:szCs w:val="21"/>
        </w:rPr>
        <w:br/>
      </w:r>
      <w:r>
        <w:rPr>
          <w:rFonts w:ascii="游ゴシック" w:eastAsia="游ゴシック" w:hAnsi="游ゴシック" w:hint="eastAsia"/>
          <w:color w:val="4D4D4D"/>
          <w:szCs w:val="21"/>
        </w:rPr>
        <w:t>既存の制度やサービスでは対応困難な課題に対して、社会福祉</w:t>
      </w:r>
      <w:r w:rsidR="0089261B">
        <w:rPr>
          <w:rFonts w:ascii="游ゴシック" w:eastAsia="游ゴシック" w:hAnsi="游ゴシック" w:hint="eastAsia"/>
          <w:color w:val="4D4D4D"/>
          <w:szCs w:val="21"/>
        </w:rPr>
        <w:t>施設</w:t>
      </w:r>
      <w:r>
        <w:rPr>
          <w:rFonts w:ascii="游ゴシック" w:eastAsia="游ゴシック" w:hAnsi="游ゴシック" w:hint="eastAsia"/>
          <w:color w:val="4D4D4D"/>
          <w:szCs w:val="21"/>
        </w:rPr>
        <w:t>等の資源を活用し必要な活動を行います。①見守り隊等地域の実態把握活動②民生委員・自治会への協力③福祉避難所④子育て支援等</w:t>
      </w:r>
    </w:p>
    <w:p w:rsidR="001D5B73" w:rsidRDefault="001D5B73" w:rsidP="00EF6F9E">
      <w:pPr>
        <w:ind w:left="840" w:hangingChars="400" w:hanging="840"/>
        <w:jc w:val="left"/>
        <w:rPr>
          <w:szCs w:val="21"/>
        </w:rPr>
      </w:pPr>
      <w:r>
        <w:rPr>
          <w:rFonts w:hint="eastAsia"/>
          <w:szCs w:val="21"/>
        </w:rPr>
        <w:t xml:space="preserve">　　２　那覇市社協は</w:t>
      </w:r>
      <w:r w:rsidR="00EF6F9E">
        <w:rPr>
          <w:rFonts w:hint="eastAsia"/>
          <w:szCs w:val="21"/>
        </w:rPr>
        <w:t>、</w:t>
      </w:r>
      <w:r>
        <w:rPr>
          <w:rFonts w:hint="eastAsia"/>
          <w:szCs w:val="21"/>
        </w:rPr>
        <w:t>前項の活動を円滑且つ効果的に実施するために、</w:t>
      </w:r>
      <w:r w:rsidR="00EF6F9E">
        <w:rPr>
          <w:rFonts w:hint="eastAsia"/>
          <w:szCs w:val="21"/>
        </w:rPr>
        <w:t>第3条の参加社会福祉法人</w:t>
      </w:r>
      <w:r w:rsidR="00611DEE">
        <w:rPr>
          <w:rFonts w:hint="eastAsia"/>
          <w:szCs w:val="21"/>
        </w:rPr>
        <w:t>等社会福祉施設</w:t>
      </w:r>
      <w:r w:rsidR="00EF6F9E">
        <w:rPr>
          <w:rFonts w:hint="eastAsia"/>
          <w:szCs w:val="21"/>
        </w:rPr>
        <w:t>に対し、県社協の支援連携を図り、必要な情報提供や研修事業を実施するとともに、総合相談を行う人材育成を行う者である。</w:t>
      </w:r>
    </w:p>
    <w:p w:rsidR="00A24BF8" w:rsidRDefault="00A24BF8" w:rsidP="00EF6F9E">
      <w:pPr>
        <w:ind w:left="840" w:hangingChars="400" w:hanging="840"/>
        <w:jc w:val="left"/>
        <w:rPr>
          <w:szCs w:val="21"/>
        </w:rPr>
      </w:pPr>
    </w:p>
    <w:p w:rsidR="001D5B73" w:rsidRDefault="00EF6F9E" w:rsidP="001D5B73">
      <w:pPr>
        <w:jc w:val="left"/>
        <w:rPr>
          <w:szCs w:val="21"/>
        </w:rPr>
      </w:pPr>
      <w:r>
        <w:rPr>
          <w:rFonts w:hint="eastAsia"/>
          <w:szCs w:val="21"/>
        </w:rPr>
        <w:t>（活動の財源）</w:t>
      </w:r>
    </w:p>
    <w:p w:rsidR="00CF2E15" w:rsidRDefault="00EF6F9E" w:rsidP="0089261B">
      <w:pPr>
        <w:ind w:left="630" w:hangingChars="300" w:hanging="630"/>
        <w:jc w:val="left"/>
        <w:rPr>
          <w:szCs w:val="21"/>
        </w:rPr>
      </w:pPr>
      <w:r>
        <w:rPr>
          <w:rFonts w:hint="eastAsia"/>
          <w:szCs w:val="21"/>
        </w:rPr>
        <w:t>第5条　那覇市社協は、前条の活動を円滑に</w:t>
      </w:r>
      <w:r w:rsidR="00CF2E15">
        <w:rPr>
          <w:rFonts w:hint="eastAsia"/>
          <w:szCs w:val="21"/>
        </w:rPr>
        <w:t>推進するための財源として、第3条に規定す</w:t>
      </w:r>
      <w:r w:rsidR="0089261B">
        <w:rPr>
          <w:rFonts w:hint="eastAsia"/>
          <w:szCs w:val="21"/>
        </w:rPr>
        <w:t>る</w:t>
      </w:r>
      <w:r w:rsidR="00CF2E15">
        <w:rPr>
          <w:rFonts w:hint="eastAsia"/>
          <w:szCs w:val="21"/>
        </w:rPr>
        <w:t>参加社会福祉施設等からの</w:t>
      </w:r>
      <w:r w:rsidR="003F102C">
        <w:rPr>
          <w:rFonts w:hint="eastAsia"/>
          <w:szCs w:val="21"/>
        </w:rPr>
        <w:t>共同募金、社協</w:t>
      </w:r>
      <w:r w:rsidR="00CF2E15">
        <w:rPr>
          <w:rFonts w:hint="eastAsia"/>
          <w:szCs w:val="21"/>
        </w:rPr>
        <w:t>会費</w:t>
      </w:r>
      <w:r w:rsidR="00CB48AF">
        <w:rPr>
          <w:rFonts w:hint="eastAsia"/>
          <w:szCs w:val="21"/>
        </w:rPr>
        <w:t>、</w:t>
      </w:r>
      <w:r w:rsidR="00CF2E15">
        <w:rPr>
          <w:rFonts w:hint="eastAsia"/>
          <w:szCs w:val="21"/>
        </w:rPr>
        <w:t>その他</w:t>
      </w:r>
      <w:r w:rsidR="003F102C">
        <w:rPr>
          <w:rFonts w:hint="eastAsia"/>
          <w:szCs w:val="21"/>
        </w:rPr>
        <w:t>（チャリティア企画等の浄財）</w:t>
      </w:r>
      <w:r w:rsidR="00CF2E15">
        <w:rPr>
          <w:rFonts w:hint="eastAsia"/>
          <w:szCs w:val="21"/>
        </w:rPr>
        <w:t>の収入で以て充てるものとする。</w:t>
      </w:r>
    </w:p>
    <w:p w:rsidR="00CF2E15" w:rsidRDefault="00CF2E15" w:rsidP="001D5B73">
      <w:pPr>
        <w:jc w:val="left"/>
        <w:rPr>
          <w:szCs w:val="21"/>
        </w:rPr>
      </w:pPr>
      <w:bookmarkStart w:id="4" w:name="_Hlk118813395"/>
      <w:bookmarkEnd w:id="0"/>
    </w:p>
    <w:p w:rsidR="00A24BF8" w:rsidRDefault="00EA75CF" w:rsidP="001D5B73">
      <w:pPr>
        <w:jc w:val="left"/>
        <w:rPr>
          <w:szCs w:val="21"/>
        </w:rPr>
      </w:pPr>
      <w:r>
        <w:rPr>
          <w:szCs w:val="21"/>
        </w:rPr>
        <w:t>（</w:t>
      </w:r>
      <w:r w:rsidR="002F0A8B">
        <w:rPr>
          <w:szCs w:val="21"/>
        </w:rPr>
        <w:t>連絡協議会）</w:t>
      </w:r>
    </w:p>
    <w:p w:rsidR="002F0A8B" w:rsidRDefault="002F0A8B" w:rsidP="001D5B73">
      <w:pPr>
        <w:jc w:val="left"/>
        <w:rPr>
          <w:szCs w:val="21"/>
        </w:rPr>
      </w:pPr>
      <w:r>
        <w:rPr>
          <w:szCs w:val="21"/>
        </w:rPr>
        <w:t>第6条　那覇市社協、第2条に規定する目的を達成するため、</w:t>
      </w:r>
      <w:r w:rsidR="00284580">
        <w:rPr>
          <w:szCs w:val="21"/>
        </w:rPr>
        <w:t>円滑に事業を進めるとと</w:t>
      </w:r>
      <w:r w:rsidR="00DA6737">
        <w:rPr>
          <w:szCs w:val="21"/>
        </w:rPr>
        <w:t>もに、適切な運営管理を行うために連絡絡協議会を設置するものとする。</w:t>
      </w:r>
    </w:p>
    <w:p w:rsidR="00DA6737" w:rsidRDefault="00DA6737" w:rsidP="001D5B73">
      <w:pPr>
        <w:jc w:val="left"/>
        <w:rPr>
          <w:szCs w:val="21"/>
        </w:rPr>
      </w:pPr>
      <w:r>
        <w:rPr>
          <w:szCs w:val="21"/>
        </w:rPr>
        <w:t>２．連絡協議会は、第3条で規定する参加社会福祉施設等の代表者及び実務者25名以内の委員で構成し、那覇市社協会長が、委嘱するものとする。</w:t>
      </w:r>
    </w:p>
    <w:p w:rsidR="00894D92" w:rsidRDefault="00DA6737" w:rsidP="001D5B73">
      <w:pPr>
        <w:jc w:val="left"/>
        <w:rPr>
          <w:szCs w:val="21"/>
        </w:rPr>
      </w:pPr>
      <w:r>
        <w:rPr>
          <w:szCs w:val="21"/>
        </w:rPr>
        <w:t>３．連絡協議会は、</w:t>
      </w:r>
      <w:r w:rsidR="00894D92">
        <w:rPr>
          <w:szCs w:val="21"/>
        </w:rPr>
        <w:t>那覇市社協会長が招集するものとする。</w:t>
      </w:r>
    </w:p>
    <w:p w:rsidR="00894D92" w:rsidRDefault="00894D92" w:rsidP="001D5B73">
      <w:pPr>
        <w:jc w:val="left"/>
        <w:rPr>
          <w:szCs w:val="21"/>
        </w:rPr>
      </w:pPr>
      <w:r>
        <w:rPr>
          <w:szCs w:val="21"/>
        </w:rPr>
        <w:t>４．</w:t>
      </w:r>
      <w:r>
        <w:rPr>
          <w:rFonts w:hint="eastAsia"/>
          <w:szCs w:val="21"/>
        </w:rPr>
        <w:t>連絡協議会、委員長及び</w:t>
      </w:r>
      <w:r w:rsidR="000E0EE0">
        <w:rPr>
          <w:rFonts w:hint="eastAsia"/>
          <w:szCs w:val="21"/>
        </w:rPr>
        <w:t>副</w:t>
      </w:r>
      <w:r>
        <w:rPr>
          <w:rFonts w:hint="eastAsia"/>
          <w:szCs w:val="21"/>
        </w:rPr>
        <w:t>委員長</w:t>
      </w:r>
      <w:r>
        <w:rPr>
          <w:szCs w:val="21"/>
        </w:rPr>
        <w:t>をそれぞれ1名置き、委員の互選によりこれを定める</w:t>
      </w:r>
      <w:r w:rsidR="000E0EE0">
        <w:rPr>
          <w:szCs w:val="21"/>
        </w:rPr>
        <w:t>も</w:t>
      </w:r>
      <w:r>
        <w:rPr>
          <w:szCs w:val="21"/>
        </w:rPr>
        <w:t>のとする。</w:t>
      </w:r>
    </w:p>
    <w:p w:rsidR="00894D92" w:rsidRDefault="00894D92" w:rsidP="001D5B73">
      <w:pPr>
        <w:jc w:val="left"/>
        <w:rPr>
          <w:szCs w:val="21"/>
        </w:rPr>
      </w:pPr>
      <w:r>
        <w:rPr>
          <w:szCs w:val="21"/>
        </w:rPr>
        <w:t>５．連絡協議会の委員長は、会議の議長となり、副委員長は委員長に事故あるとき、その職務を代理するものとする。</w:t>
      </w:r>
    </w:p>
    <w:p w:rsidR="000E0EE0" w:rsidRPr="00CF2E15" w:rsidRDefault="00894D92" w:rsidP="001D5B73">
      <w:pPr>
        <w:jc w:val="left"/>
        <w:rPr>
          <w:szCs w:val="21"/>
        </w:rPr>
      </w:pPr>
      <w:r>
        <w:rPr>
          <w:szCs w:val="21"/>
        </w:rPr>
        <w:t>６．那覇市社協、参加社会福祉施設等の事業の進捗について協議</w:t>
      </w:r>
      <w:r w:rsidR="000E0EE0">
        <w:rPr>
          <w:szCs w:val="21"/>
        </w:rPr>
        <w:t>す</w:t>
      </w:r>
      <w:r>
        <w:rPr>
          <w:szCs w:val="21"/>
        </w:rPr>
        <w:t>るため、第1条に規定する目的達成のため、</w:t>
      </w:r>
      <w:r w:rsidR="000E0EE0">
        <w:rPr>
          <w:szCs w:val="21"/>
        </w:rPr>
        <w:t>連絡協議会代表者会議を開催するものとする。</w:t>
      </w:r>
    </w:p>
    <w:p w:rsidR="000E0EE0" w:rsidRDefault="000E0EE0" w:rsidP="001D38C4">
      <w:pPr>
        <w:jc w:val="left"/>
        <w:rPr>
          <w:szCs w:val="21"/>
        </w:rPr>
      </w:pPr>
    </w:p>
    <w:p w:rsidR="000E0EE0" w:rsidRPr="000E0EE0" w:rsidRDefault="001D38C4" w:rsidP="000E0EE0">
      <w:pPr>
        <w:jc w:val="left"/>
        <w:rPr>
          <w:szCs w:val="21"/>
        </w:rPr>
      </w:pPr>
      <w:r>
        <w:rPr>
          <w:rFonts w:hint="eastAsia"/>
          <w:szCs w:val="21"/>
        </w:rPr>
        <w:t>（協議）</w:t>
      </w:r>
    </w:p>
    <w:p w:rsidR="001D38C4" w:rsidRPr="003A65C3" w:rsidRDefault="003A65C3" w:rsidP="003A65C3">
      <w:pPr>
        <w:jc w:val="left"/>
        <w:rPr>
          <w:szCs w:val="21"/>
        </w:rPr>
      </w:pPr>
      <w:r>
        <w:rPr>
          <w:rFonts w:hint="eastAsia"/>
          <w:szCs w:val="21"/>
        </w:rPr>
        <w:t>第７条　　連絡協議会</w:t>
      </w:r>
      <w:r w:rsidR="001D38C4" w:rsidRPr="003A65C3">
        <w:rPr>
          <w:rFonts w:hint="eastAsia"/>
          <w:szCs w:val="21"/>
        </w:rPr>
        <w:t>は、次の事項を協議する。</w:t>
      </w:r>
    </w:p>
    <w:p w:rsidR="001D38C4" w:rsidRDefault="001D38C4" w:rsidP="001D38C4">
      <w:pPr>
        <w:pStyle w:val="a3"/>
        <w:numPr>
          <w:ilvl w:val="0"/>
          <w:numId w:val="2"/>
        </w:numPr>
        <w:ind w:leftChars="0"/>
        <w:jc w:val="left"/>
        <w:rPr>
          <w:szCs w:val="21"/>
        </w:rPr>
      </w:pPr>
      <w:r>
        <w:rPr>
          <w:rFonts w:hint="eastAsia"/>
          <w:szCs w:val="21"/>
        </w:rPr>
        <w:t>複数法人の連携による地域貢献のための協働事業の立ち上げ</w:t>
      </w:r>
      <w:r w:rsidR="003A65C3">
        <w:rPr>
          <w:rFonts w:hint="eastAsia"/>
          <w:szCs w:val="21"/>
        </w:rPr>
        <w:t>・検証・事業化</w:t>
      </w:r>
    </w:p>
    <w:p w:rsidR="001D38C4" w:rsidRDefault="001D38C4" w:rsidP="001D38C4">
      <w:pPr>
        <w:pStyle w:val="a3"/>
        <w:numPr>
          <w:ilvl w:val="0"/>
          <w:numId w:val="2"/>
        </w:numPr>
        <w:ind w:leftChars="0"/>
        <w:jc w:val="left"/>
        <w:rPr>
          <w:szCs w:val="21"/>
        </w:rPr>
      </w:pPr>
      <w:r>
        <w:rPr>
          <w:rFonts w:hint="eastAsia"/>
          <w:szCs w:val="21"/>
        </w:rPr>
        <w:t>法人合同での学習会及び研修会</w:t>
      </w:r>
    </w:p>
    <w:p w:rsidR="001D38C4" w:rsidRDefault="001D38C4" w:rsidP="001D38C4">
      <w:pPr>
        <w:pStyle w:val="a3"/>
        <w:numPr>
          <w:ilvl w:val="0"/>
          <w:numId w:val="2"/>
        </w:numPr>
        <w:ind w:leftChars="0"/>
        <w:jc w:val="left"/>
        <w:rPr>
          <w:szCs w:val="21"/>
        </w:rPr>
      </w:pPr>
      <w:r>
        <w:rPr>
          <w:rFonts w:hint="eastAsia"/>
          <w:szCs w:val="21"/>
        </w:rPr>
        <w:t>法人間での情報提供と共有</w:t>
      </w:r>
    </w:p>
    <w:p w:rsidR="001D38C4" w:rsidRDefault="001D38C4" w:rsidP="001D38C4">
      <w:pPr>
        <w:pStyle w:val="a3"/>
        <w:numPr>
          <w:ilvl w:val="0"/>
          <w:numId w:val="2"/>
        </w:numPr>
        <w:ind w:leftChars="0"/>
        <w:jc w:val="left"/>
        <w:rPr>
          <w:szCs w:val="21"/>
        </w:rPr>
      </w:pPr>
      <w:r>
        <w:rPr>
          <w:rFonts w:hint="eastAsia"/>
          <w:szCs w:val="21"/>
        </w:rPr>
        <w:t>法人及びその活動の地域住民への周知及び発信</w:t>
      </w:r>
    </w:p>
    <w:p w:rsidR="001D38C4" w:rsidRDefault="001D38C4" w:rsidP="001D38C4">
      <w:pPr>
        <w:pStyle w:val="a3"/>
        <w:numPr>
          <w:ilvl w:val="0"/>
          <w:numId w:val="2"/>
        </w:numPr>
        <w:ind w:leftChars="0"/>
        <w:jc w:val="left"/>
        <w:rPr>
          <w:szCs w:val="21"/>
        </w:rPr>
      </w:pPr>
      <w:r>
        <w:rPr>
          <w:rFonts w:hint="eastAsia"/>
          <w:szCs w:val="21"/>
        </w:rPr>
        <w:t>その他、連絡会議の目的達成のための必要事項</w:t>
      </w:r>
    </w:p>
    <w:p w:rsidR="003A65C3" w:rsidRDefault="003A65C3" w:rsidP="001D38C4">
      <w:pPr>
        <w:jc w:val="left"/>
        <w:rPr>
          <w:szCs w:val="21"/>
        </w:rPr>
      </w:pPr>
    </w:p>
    <w:p w:rsidR="003A65C3" w:rsidRDefault="003A65C3" w:rsidP="001D38C4">
      <w:pPr>
        <w:jc w:val="left"/>
        <w:rPr>
          <w:szCs w:val="21"/>
        </w:rPr>
      </w:pPr>
      <w:r>
        <w:rPr>
          <w:rFonts w:hint="eastAsia"/>
          <w:szCs w:val="21"/>
        </w:rPr>
        <w:t>（</w:t>
      </w:r>
      <w:r w:rsidR="00A9545B">
        <w:rPr>
          <w:rFonts w:hint="eastAsia"/>
          <w:szCs w:val="21"/>
        </w:rPr>
        <w:t>担当者</w:t>
      </w:r>
      <w:r>
        <w:rPr>
          <w:rFonts w:hint="eastAsia"/>
          <w:szCs w:val="21"/>
        </w:rPr>
        <w:t>の配置</w:t>
      </w:r>
      <w:r w:rsidR="008820B7">
        <w:rPr>
          <w:rFonts w:hint="eastAsia"/>
          <w:szCs w:val="21"/>
        </w:rPr>
        <w:t>と活動報告</w:t>
      </w:r>
      <w:r>
        <w:rPr>
          <w:rFonts w:hint="eastAsia"/>
          <w:szCs w:val="21"/>
        </w:rPr>
        <w:t>）</w:t>
      </w:r>
    </w:p>
    <w:p w:rsidR="003A65C3" w:rsidRDefault="003A65C3" w:rsidP="001D38C4">
      <w:pPr>
        <w:jc w:val="left"/>
        <w:rPr>
          <w:szCs w:val="21"/>
        </w:rPr>
      </w:pPr>
      <w:r>
        <w:rPr>
          <w:rFonts w:hint="eastAsia"/>
          <w:szCs w:val="21"/>
        </w:rPr>
        <w:t>第8条　那覇市社協は、第3条に規定する社会福祉施設等に、第4条で規定する活動の連絡調整を行う</w:t>
      </w:r>
      <w:r w:rsidR="00A9545B">
        <w:rPr>
          <w:rFonts w:hint="eastAsia"/>
          <w:szCs w:val="21"/>
        </w:rPr>
        <w:t>担当者</w:t>
      </w:r>
      <w:r w:rsidR="00434EB8">
        <w:rPr>
          <w:rFonts w:hint="eastAsia"/>
          <w:szCs w:val="21"/>
        </w:rPr>
        <w:t>を配置するものとする。</w:t>
      </w:r>
    </w:p>
    <w:p w:rsidR="003A65C3" w:rsidRDefault="00434EB8" w:rsidP="001D38C4">
      <w:pPr>
        <w:jc w:val="left"/>
        <w:rPr>
          <w:szCs w:val="21"/>
        </w:rPr>
      </w:pPr>
      <w:r>
        <w:rPr>
          <w:rFonts w:hint="eastAsia"/>
          <w:szCs w:val="21"/>
        </w:rPr>
        <w:t>２．</w:t>
      </w:r>
      <w:r w:rsidR="00A9545B">
        <w:rPr>
          <w:rFonts w:hint="eastAsia"/>
          <w:szCs w:val="21"/>
        </w:rPr>
        <w:t>担当者</w:t>
      </w:r>
      <w:r>
        <w:rPr>
          <w:rFonts w:hint="eastAsia"/>
          <w:szCs w:val="21"/>
        </w:rPr>
        <w:t>は、第3条に規定する社会福祉施設等や関係機関と連携協働しながら、各施設の生活上の課題を把握し、必要な社会資源について調整を行うとともに、課題解決を図るものとする。</w:t>
      </w:r>
    </w:p>
    <w:p w:rsidR="003A65C3" w:rsidRDefault="00434EB8" w:rsidP="001D38C4">
      <w:pPr>
        <w:jc w:val="left"/>
        <w:rPr>
          <w:szCs w:val="21"/>
        </w:rPr>
      </w:pPr>
      <w:r>
        <w:rPr>
          <w:rFonts w:hint="eastAsia"/>
          <w:szCs w:val="21"/>
        </w:rPr>
        <w:t>３．第3条に規定する社会福祉施設等は、相談や支援に関する記録を定められた様式に基づいて、那覇市社協の</w:t>
      </w:r>
      <w:r w:rsidR="00A9545B">
        <w:rPr>
          <w:rFonts w:hint="eastAsia"/>
          <w:szCs w:val="21"/>
        </w:rPr>
        <w:t>担当者</w:t>
      </w:r>
      <w:r>
        <w:rPr>
          <w:rFonts w:hint="eastAsia"/>
          <w:szCs w:val="21"/>
        </w:rPr>
        <w:t>に</w:t>
      </w:r>
      <w:r w:rsidR="008820B7">
        <w:rPr>
          <w:rFonts w:hint="eastAsia"/>
          <w:szCs w:val="21"/>
        </w:rPr>
        <w:t>活動</w:t>
      </w:r>
      <w:r>
        <w:rPr>
          <w:rFonts w:hint="eastAsia"/>
          <w:szCs w:val="21"/>
        </w:rPr>
        <w:t>報告するものとする。</w:t>
      </w:r>
    </w:p>
    <w:p w:rsidR="003A65C3" w:rsidRDefault="003A65C3" w:rsidP="001D38C4">
      <w:pPr>
        <w:jc w:val="left"/>
        <w:rPr>
          <w:szCs w:val="21"/>
        </w:rPr>
      </w:pPr>
    </w:p>
    <w:p w:rsidR="004617BB" w:rsidRDefault="003A65C3" w:rsidP="001D38C4">
      <w:pPr>
        <w:jc w:val="left"/>
        <w:rPr>
          <w:szCs w:val="21"/>
        </w:rPr>
      </w:pPr>
      <w:r>
        <w:rPr>
          <w:rFonts w:hint="eastAsia"/>
          <w:szCs w:val="21"/>
        </w:rPr>
        <w:t>（個人情報保護）</w:t>
      </w:r>
    </w:p>
    <w:p w:rsidR="003A65C3" w:rsidRDefault="003A65C3" w:rsidP="001D38C4">
      <w:pPr>
        <w:jc w:val="left"/>
        <w:rPr>
          <w:szCs w:val="21"/>
        </w:rPr>
      </w:pPr>
      <w:r>
        <w:rPr>
          <w:rFonts w:hint="eastAsia"/>
          <w:szCs w:val="21"/>
        </w:rPr>
        <w:t>第９条　地域貢献活動の実施に携わる者は、個人のプライバシーの保持に十分に配慮するとともに、事業の実施に際し、知りえた個人情報を本人の同意を得ずに他に漏らしてはならない。また、その職務を退いた後及び事業の参加を終了した後も同様とする。</w:t>
      </w:r>
    </w:p>
    <w:p w:rsidR="003A65C3" w:rsidRDefault="00434EB8" w:rsidP="001D38C4">
      <w:pPr>
        <w:jc w:val="left"/>
        <w:rPr>
          <w:szCs w:val="21"/>
        </w:rPr>
      </w:pPr>
      <w:r>
        <w:rPr>
          <w:rFonts w:hint="eastAsia"/>
          <w:szCs w:val="21"/>
        </w:rPr>
        <w:t>２．この要領に定めるものの他、事業の実施に係る個人情報の管理については、那覇市社</w:t>
      </w:r>
      <w:r>
        <w:rPr>
          <w:rFonts w:hint="eastAsia"/>
          <w:szCs w:val="21"/>
        </w:rPr>
        <w:lastRenderedPageBreak/>
        <w:t>協文書管理規定及び個人情報保護規定の定めるところによるものである。</w:t>
      </w:r>
    </w:p>
    <w:p w:rsidR="00434EB8" w:rsidRDefault="00434EB8" w:rsidP="001D38C4">
      <w:pPr>
        <w:jc w:val="left"/>
        <w:rPr>
          <w:szCs w:val="21"/>
        </w:rPr>
      </w:pPr>
    </w:p>
    <w:p w:rsidR="004617BB" w:rsidRDefault="004617BB" w:rsidP="001D38C4">
      <w:pPr>
        <w:jc w:val="left"/>
        <w:rPr>
          <w:szCs w:val="21"/>
        </w:rPr>
      </w:pPr>
    </w:p>
    <w:p w:rsidR="001D38C4" w:rsidRDefault="001D38C4" w:rsidP="001D38C4">
      <w:pPr>
        <w:jc w:val="left"/>
        <w:rPr>
          <w:szCs w:val="21"/>
        </w:rPr>
      </w:pPr>
      <w:r>
        <w:rPr>
          <w:rFonts w:hint="eastAsia"/>
          <w:szCs w:val="21"/>
        </w:rPr>
        <w:t>（</w:t>
      </w:r>
      <w:r w:rsidR="003A65C3">
        <w:rPr>
          <w:rFonts w:hint="eastAsia"/>
          <w:szCs w:val="21"/>
        </w:rPr>
        <w:t>その他</w:t>
      </w:r>
      <w:r>
        <w:rPr>
          <w:rFonts w:hint="eastAsia"/>
          <w:szCs w:val="21"/>
        </w:rPr>
        <w:t>）</w:t>
      </w:r>
    </w:p>
    <w:p w:rsidR="001D38C4" w:rsidRDefault="003A65C3" w:rsidP="003A65C3">
      <w:pPr>
        <w:jc w:val="left"/>
        <w:rPr>
          <w:szCs w:val="21"/>
        </w:rPr>
      </w:pPr>
      <w:r>
        <w:rPr>
          <w:rFonts w:hint="eastAsia"/>
          <w:szCs w:val="21"/>
        </w:rPr>
        <w:t xml:space="preserve">第１０条　</w:t>
      </w:r>
      <w:r w:rsidR="001D38C4" w:rsidRPr="003A65C3">
        <w:rPr>
          <w:rFonts w:hint="eastAsia"/>
          <w:szCs w:val="21"/>
        </w:rPr>
        <w:t>この要領に定めるもののほか、連絡会議の運営に必要な事項など、</w:t>
      </w:r>
      <w:r w:rsidRPr="003A65C3">
        <w:rPr>
          <w:rFonts w:hint="eastAsia"/>
          <w:szCs w:val="21"/>
        </w:rPr>
        <w:t>社協会長</w:t>
      </w:r>
      <w:r w:rsidR="001D38C4" w:rsidRPr="003A65C3">
        <w:rPr>
          <w:rFonts w:hint="eastAsia"/>
          <w:szCs w:val="21"/>
        </w:rPr>
        <w:t>が</w:t>
      </w:r>
      <w:r w:rsidRPr="003A65C3">
        <w:rPr>
          <w:rFonts w:hint="eastAsia"/>
          <w:szCs w:val="21"/>
        </w:rPr>
        <w:t>別に</w:t>
      </w:r>
      <w:r w:rsidR="001D38C4" w:rsidRPr="003A65C3">
        <w:rPr>
          <w:rFonts w:hint="eastAsia"/>
          <w:szCs w:val="21"/>
        </w:rPr>
        <w:t>定める。</w:t>
      </w:r>
    </w:p>
    <w:p w:rsidR="00BA6972" w:rsidRPr="003A65C3" w:rsidRDefault="00BA6972" w:rsidP="003A65C3">
      <w:pPr>
        <w:jc w:val="left"/>
        <w:rPr>
          <w:szCs w:val="21"/>
        </w:rPr>
      </w:pPr>
    </w:p>
    <w:p w:rsidR="001D38C4" w:rsidRDefault="001D38C4" w:rsidP="001D38C4">
      <w:pPr>
        <w:jc w:val="left"/>
        <w:rPr>
          <w:szCs w:val="21"/>
        </w:rPr>
      </w:pPr>
      <w:r>
        <w:rPr>
          <w:rFonts w:hint="eastAsia"/>
          <w:szCs w:val="21"/>
        </w:rPr>
        <w:t>附則　　この要領は、令和</w:t>
      </w:r>
      <w:r w:rsidR="00D31EB9">
        <w:rPr>
          <w:rFonts w:hint="eastAsia"/>
          <w:szCs w:val="21"/>
        </w:rPr>
        <w:t>５</w:t>
      </w:r>
      <w:r>
        <w:rPr>
          <w:rFonts w:hint="eastAsia"/>
          <w:szCs w:val="21"/>
        </w:rPr>
        <w:t>年</w:t>
      </w:r>
      <w:r w:rsidR="00434EB8">
        <w:rPr>
          <w:rFonts w:hint="eastAsia"/>
          <w:szCs w:val="21"/>
        </w:rPr>
        <w:t>４</w:t>
      </w:r>
      <w:r>
        <w:rPr>
          <w:rFonts w:hint="eastAsia"/>
          <w:szCs w:val="21"/>
        </w:rPr>
        <w:t>月１日から施行する。</w:t>
      </w:r>
    </w:p>
    <w:p w:rsidR="001D38C4" w:rsidRDefault="001D38C4" w:rsidP="00BA6972">
      <w:pPr>
        <w:rPr>
          <w:rFonts w:asciiTheme="minorEastAsia" w:hAnsiTheme="minorEastAsia"/>
          <w:kern w:val="0"/>
          <w:sz w:val="24"/>
          <w:szCs w:val="24"/>
        </w:rPr>
      </w:pPr>
    </w:p>
    <w:p w:rsidR="00D860E3" w:rsidRDefault="00D860E3" w:rsidP="00BA6972">
      <w:pPr>
        <w:rPr>
          <w:rFonts w:asciiTheme="minorEastAsia" w:hAnsiTheme="minorEastAsia"/>
          <w:kern w:val="0"/>
          <w:sz w:val="24"/>
          <w:szCs w:val="24"/>
        </w:rPr>
      </w:pPr>
    </w:p>
    <w:p w:rsidR="00D860E3" w:rsidRDefault="00D860E3" w:rsidP="00BA6972">
      <w:pPr>
        <w:rPr>
          <w:rFonts w:asciiTheme="minorEastAsia" w:hAnsiTheme="minorEastAsia"/>
          <w:kern w:val="0"/>
          <w:sz w:val="24"/>
          <w:szCs w:val="24"/>
        </w:rPr>
      </w:pPr>
    </w:p>
    <w:p w:rsidR="00D860E3" w:rsidRDefault="00D860E3" w:rsidP="00BA6972">
      <w:pPr>
        <w:rPr>
          <w:rFonts w:asciiTheme="minorEastAsia" w:hAnsiTheme="minorEastAsia"/>
          <w:kern w:val="0"/>
          <w:sz w:val="24"/>
          <w:szCs w:val="24"/>
        </w:rPr>
      </w:pPr>
    </w:p>
    <w:p w:rsidR="00D860E3" w:rsidRDefault="00D860E3" w:rsidP="00BA6972">
      <w:pPr>
        <w:rPr>
          <w:rFonts w:asciiTheme="minorEastAsia" w:hAnsiTheme="minorEastAsia"/>
          <w:kern w:val="0"/>
          <w:sz w:val="24"/>
          <w:szCs w:val="24"/>
        </w:rPr>
      </w:pPr>
    </w:p>
    <w:p w:rsidR="00D860E3" w:rsidRDefault="00D860E3" w:rsidP="00BA6972">
      <w:pPr>
        <w:rPr>
          <w:rFonts w:asciiTheme="minorEastAsia" w:hAnsiTheme="minorEastAsia"/>
          <w:kern w:val="0"/>
          <w:sz w:val="24"/>
          <w:szCs w:val="24"/>
        </w:rPr>
      </w:pPr>
    </w:p>
    <w:p w:rsidR="00D860E3" w:rsidRDefault="00D860E3" w:rsidP="00BA6972">
      <w:pPr>
        <w:rPr>
          <w:rFonts w:asciiTheme="minorEastAsia" w:hAnsiTheme="minorEastAsia"/>
          <w:kern w:val="0"/>
          <w:sz w:val="24"/>
          <w:szCs w:val="24"/>
        </w:rPr>
      </w:pPr>
    </w:p>
    <w:p w:rsidR="00D860E3" w:rsidRDefault="00D860E3" w:rsidP="00BA6972">
      <w:pPr>
        <w:rPr>
          <w:rFonts w:asciiTheme="minorEastAsia" w:hAnsiTheme="minorEastAsia"/>
          <w:kern w:val="0"/>
          <w:sz w:val="24"/>
          <w:szCs w:val="24"/>
        </w:rPr>
      </w:pPr>
    </w:p>
    <w:p w:rsidR="00D860E3" w:rsidRDefault="00D860E3" w:rsidP="00BA6972">
      <w:pPr>
        <w:rPr>
          <w:rFonts w:asciiTheme="minorEastAsia" w:hAnsiTheme="minorEastAsia"/>
          <w:kern w:val="0"/>
          <w:sz w:val="24"/>
          <w:szCs w:val="24"/>
        </w:rPr>
      </w:pPr>
    </w:p>
    <w:p w:rsidR="00D860E3" w:rsidRDefault="00D860E3" w:rsidP="00BA6972">
      <w:pPr>
        <w:rPr>
          <w:rFonts w:asciiTheme="minorEastAsia" w:hAnsiTheme="minorEastAsia"/>
          <w:kern w:val="0"/>
          <w:sz w:val="24"/>
          <w:szCs w:val="24"/>
        </w:rPr>
      </w:pPr>
    </w:p>
    <w:p w:rsidR="00D860E3" w:rsidRDefault="00D860E3" w:rsidP="00BA6972">
      <w:pPr>
        <w:rPr>
          <w:rFonts w:asciiTheme="minorEastAsia" w:hAnsiTheme="minorEastAsia"/>
          <w:kern w:val="0"/>
          <w:sz w:val="24"/>
          <w:szCs w:val="24"/>
        </w:rPr>
      </w:pPr>
    </w:p>
    <w:p w:rsidR="00D860E3" w:rsidRDefault="00D860E3" w:rsidP="00BA6972">
      <w:pPr>
        <w:rPr>
          <w:rFonts w:asciiTheme="minorEastAsia" w:hAnsiTheme="minorEastAsia"/>
          <w:kern w:val="0"/>
          <w:sz w:val="24"/>
          <w:szCs w:val="24"/>
        </w:rPr>
      </w:pPr>
    </w:p>
    <w:p w:rsidR="00D860E3" w:rsidRDefault="00D860E3" w:rsidP="00BA6972">
      <w:pPr>
        <w:rPr>
          <w:rFonts w:asciiTheme="minorEastAsia" w:hAnsiTheme="minorEastAsia"/>
          <w:kern w:val="0"/>
          <w:sz w:val="24"/>
          <w:szCs w:val="24"/>
        </w:rPr>
      </w:pPr>
    </w:p>
    <w:p w:rsidR="00D860E3" w:rsidRDefault="00D860E3" w:rsidP="00BA6972">
      <w:pPr>
        <w:rPr>
          <w:rFonts w:asciiTheme="minorEastAsia" w:hAnsiTheme="minorEastAsia"/>
          <w:kern w:val="0"/>
          <w:sz w:val="24"/>
          <w:szCs w:val="24"/>
        </w:rPr>
      </w:pPr>
    </w:p>
    <w:p w:rsidR="00D860E3" w:rsidRDefault="00D860E3" w:rsidP="00BA6972">
      <w:pPr>
        <w:rPr>
          <w:rFonts w:asciiTheme="minorEastAsia" w:hAnsiTheme="minorEastAsia"/>
          <w:kern w:val="0"/>
          <w:sz w:val="24"/>
          <w:szCs w:val="24"/>
        </w:rPr>
      </w:pPr>
    </w:p>
    <w:p w:rsidR="001D38C4" w:rsidRDefault="001D38C4" w:rsidP="001D38C4">
      <w:pPr>
        <w:ind w:firstLineChars="100" w:firstLine="240"/>
        <w:jc w:val="center"/>
        <w:rPr>
          <w:rFonts w:asciiTheme="minorEastAsia" w:hAnsiTheme="minorEastAsia"/>
          <w:kern w:val="0"/>
          <w:sz w:val="24"/>
          <w:szCs w:val="24"/>
        </w:rPr>
      </w:pPr>
    </w:p>
    <w:bookmarkEnd w:id="4"/>
    <w:p w:rsidR="00156F39" w:rsidRPr="001D38C4" w:rsidRDefault="00156F39"/>
    <w:sectPr w:rsidR="00156F39" w:rsidRPr="001D38C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4BF8" w:rsidRDefault="00A24BF8" w:rsidP="00A24BF8">
      <w:r>
        <w:separator/>
      </w:r>
    </w:p>
  </w:endnote>
  <w:endnote w:type="continuationSeparator" w:id="0">
    <w:p w:rsidR="00A24BF8" w:rsidRDefault="00A24BF8" w:rsidP="00A24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4BF8" w:rsidRDefault="00A24BF8" w:rsidP="00A24BF8">
      <w:r>
        <w:separator/>
      </w:r>
    </w:p>
  </w:footnote>
  <w:footnote w:type="continuationSeparator" w:id="0">
    <w:p w:rsidR="00A24BF8" w:rsidRDefault="00A24BF8" w:rsidP="00A24B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CA2DE4"/>
    <w:multiLevelType w:val="hybridMultilevel"/>
    <w:tmpl w:val="C62628D2"/>
    <w:lvl w:ilvl="0" w:tplc="1278FCCC">
      <w:start w:val="1"/>
      <w:numFmt w:val="decimal"/>
      <w:lvlText w:val="第%1条"/>
      <w:lvlJc w:val="left"/>
      <w:pPr>
        <w:ind w:left="855" w:hanging="855"/>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5A6813B3"/>
    <w:multiLevelType w:val="hybridMultilevel"/>
    <w:tmpl w:val="63AA02AA"/>
    <w:lvl w:ilvl="0" w:tplc="1C2AF04E">
      <w:start w:val="1"/>
      <w:numFmt w:val="decimalFullWidth"/>
      <w:lvlText w:val="（%1）"/>
      <w:lvlJc w:val="left"/>
      <w:pPr>
        <w:ind w:left="930" w:hanging="7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8C4"/>
    <w:rsid w:val="00056648"/>
    <w:rsid w:val="000B4BAF"/>
    <w:rsid w:val="000E0EE0"/>
    <w:rsid w:val="00156F39"/>
    <w:rsid w:val="0015794A"/>
    <w:rsid w:val="001A22F6"/>
    <w:rsid w:val="001D38C4"/>
    <w:rsid w:val="001D5B73"/>
    <w:rsid w:val="001E47B6"/>
    <w:rsid w:val="00284580"/>
    <w:rsid w:val="002F0A8B"/>
    <w:rsid w:val="00322455"/>
    <w:rsid w:val="003A65C3"/>
    <w:rsid w:val="003F102C"/>
    <w:rsid w:val="004249C3"/>
    <w:rsid w:val="00434EB8"/>
    <w:rsid w:val="004617BB"/>
    <w:rsid w:val="004D4F24"/>
    <w:rsid w:val="00535D55"/>
    <w:rsid w:val="00580D6C"/>
    <w:rsid w:val="006113B7"/>
    <w:rsid w:val="00611DEE"/>
    <w:rsid w:val="00661A29"/>
    <w:rsid w:val="00702317"/>
    <w:rsid w:val="00806771"/>
    <w:rsid w:val="008820B7"/>
    <w:rsid w:val="0089261B"/>
    <w:rsid w:val="00894D92"/>
    <w:rsid w:val="008C73AE"/>
    <w:rsid w:val="00A24BF8"/>
    <w:rsid w:val="00A61173"/>
    <w:rsid w:val="00A9545B"/>
    <w:rsid w:val="00AD76EF"/>
    <w:rsid w:val="00BA6972"/>
    <w:rsid w:val="00CB48AF"/>
    <w:rsid w:val="00CF2E15"/>
    <w:rsid w:val="00D31EB9"/>
    <w:rsid w:val="00D475CA"/>
    <w:rsid w:val="00D860E3"/>
    <w:rsid w:val="00DA6737"/>
    <w:rsid w:val="00DB2A17"/>
    <w:rsid w:val="00E04BA3"/>
    <w:rsid w:val="00EA75CF"/>
    <w:rsid w:val="00EF6F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417590D"/>
  <w15:chartTrackingRefBased/>
  <w15:docId w15:val="{6AD5CD87-7F7D-4AAA-9061-FF4F95A48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D38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38C4"/>
    <w:pPr>
      <w:ind w:leftChars="400" w:left="840"/>
    </w:pPr>
  </w:style>
  <w:style w:type="paragraph" w:styleId="Web">
    <w:name w:val="Normal (Web)"/>
    <w:basedOn w:val="a"/>
    <w:uiPriority w:val="99"/>
    <w:unhideWhenUsed/>
    <w:rsid w:val="00D475C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A24BF8"/>
    <w:pPr>
      <w:tabs>
        <w:tab w:val="center" w:pos="4252"/>
        <w:tab w:val="right" w:pos="8504"/>
      </w:tabs>
      <w:snapToGrid w:val="0"/>
    </w:pPr>
  </w:style>
  <w:style w:type="character" w:customStyle="1" w:styleId="a5">
    <w:name w:val="ヘッダー (文字)"/>
    <w:basedOn w:val="a0"/>
    <w:link w:val="a4"/>
    <w:uiPriority w:val="99"/>
    <w:rsid w:val="00A24BF8"/>
  </w:style>
  <w:style w:type="paragraph" w:styleId="a6">
    <w:name w:val="footer"/>
    <w:basedOn w:val="a"/>
    <w:link w:val="a7"/>
    <w:uiPriority w:val="99"/>
    <w:unhideWhenUsed/>
    <w:rsid w:val="00A24BF8"/>
    <w:pPr>
      <w:tabs>
        <w:tab w:val="center" w:pos="4252"/>
        <w:tab w:val="right" w:pos="8504"/>
      </w:tabs>
      <w:snapToGrid w:val="0"/>
    </w:pPr>
  </w:style>
  <w:style w:type="character" w:customStyle="1" w:styleId="a7">
    <w:name w:val="フッター (文字)"/>
    <w:basedOn w:val="a0"/>
    <w:link w:val="a6"/>
    <w:uiPriority w:val="99"/>
    <w:rsid w:val="00A24BF8"/>
  </w:style>
  <w:style w:type="paragraph" w:styleId="a8">
    <w:name w:val="Balloon Text"/>
    <w:basedOn w:val="a"/>
    <w:link w:val="a9"/>
    <w:uiPriority w:val="99"/>
    <w:semiHidden/>
    <w:unhideWhenUsed/>
    <w:rsid w:val="00BA697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A6972"/>
    <w:rPr>
      <w:rFonts w:asciiTheme="majorHAnsi" w:eastAsiaTheme="majorEastAsia" w:hAnsiTheme="majorHAnsi" w:cstheme="majorBidi"/>
      <w:sz w:val="18"/>
      <w:szCs w:val="18"/>
    </w:rPr>
  </w:style>
  <w:style w:type="table" w:styleId="aa">
    <w:name w:val="Table Grid"/>
    <w:basedOn w:val="a1"/>
    <w:uiPriority w:val="39"/>
    <w:rsid w:val="00D860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73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7C4C4-584E-40C2-92F8-FEFC568CE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6</Pages>
  <Words>506</Words>
  <Characters>2890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山城 章</dc:creator>
  <cp:keywords/>
  <dc:description/>
  <cp:lastModifiedBy>山城 章</cp:lastModifiedBy>
  <cp:revision>21</cp:revision>
  <cp:lastPrinted>2023-04-17T04:59:00Z</cp:lastPrinted>
  <dcterms:created xsi:type="dcterms:W3CDTF">2021-01-12T02:18:00Z</dcterms:created>
  <dcterms:modified xsi:type="dcterms:W3CDTF">2023-04-18T04:12:00Z</dcterms:modified>
</cp:coreProperties>
</file>